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EC4" w:rsidRPr="004534A9" w:rsidRDefault="00265EC4" w:rsidP="00265EC4"/>
    <w:p w:rsidR="00265EC4" w:rsidRDefault="00265EC4" w:rsidP="00265EC4">
      <w:pPr>
        <w:spacing w:after="200" w:line="276" w:lineRule="auto"/>
        <w:jc w:val="center"/>
        <w:rPr>
          <w:sz w:val="28"/>
        </w:rPr>
      </w:pPr>
      <w:r>
        <w:rPr>
          <w:noProof/>
          <w:sz w:val="28"/>
          <w:lang w:eastAsia="ru-RU"/>
        </w:rPr>
        <w:drawing>
          <wp:inline distT="0" distB="0" distL="0" distR="0">
            <wp:extent cx="70485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4850" cy="685800"/>
                    </a:xfrm>
                    <a:prstGeom prst="rect">
                      <a:avLst/>
                    </a:prstGeom>
                    <a:noFill/>
                    <a:ln>
                      <a:noFill/>
                    </a:ln>
                  </pic:spPr>
                </pic:pic>
              </a:graphicData>
            </a:graphic>
          </wp:inline>
        </w:drawing>
      </w:r>
    </w:p>
    <w:p w:rsidR="00265EC4" w:rsidRDefault="00265EC4" w:rsidP="00265EC4">
      <w:pPr>
        <w:jc w:val="center"/>
        <w:rPr>
          <w:b/>
          <w:sz w:val="28"/>
        </w:rPr>
      </w:pPr>
      <w:r>
        <w:rPr>
          <w:b/>
          <w:sz w:val="28"/>
        </w:rPr>
        <w:t>АДМИНИСТРАЦИЯ</w:t>
      </w:r>
    </w:p>
    <w:p w:rsidR="00265EC4" w:rsidRDefault="00265EC4" w:rsidP="00265EC4">
      <w:pPr>
        <w:jc w:val="center"/>
        <w:rPr>
          <w:b/>
          <w:sz w:val="28"/>
        </w:rPr>
      </w:pPr>
      <w:r>
        <w:rPr>
          <w:b/>
          <w:sz w:val="28"/>
        </w:rPr>
        <w:t>МУНИЦИПАЛЬНОГО ОБРАЗОВАНИЯ</w:t>
      </w:r>
    </w:p>
    <w:p w:rsidR="00265EC4" w:rsidRDefault="00265EC4" w:rsidP="00265EC4">
      <w:pPr>
        <w:jc w:val="center"/>
        <w:rPr>
          <w:b/>
          <w:sz w:val="28"/>
        </w:rPr>
      </w:pPr>
      <w:r>
        <w:rPr>
          <w:b/>
          <w:sz w:val="28"/>
        </w:rPr>
        <w:t>СЕЛИВАНОВСКОЕ СЕЛЬСКОЕ ПОСЕЛЕНИЕ</w:t>
      </w:r>
    </w:p>
    <w:p w:rsidR="00265EC4" w:rsidRDefault="00265EC4" w:rsidP="00265EC4">
      <w:pPr>
        <w:jc w:val="center"/>
        <w:rPr>
          <w:b/>
          <w:sz w:val="28"/>
        </w:rPr>
      </w:pPr>
      <w:r>
        <w:rPr>
          <w:b/>
          <w:sz w:val="28"/>
        </w:rPr>
        <w:t>Волховского  муниципального района</w:t>
      </w:r>
    </w:p>
    <w:p w:rsidR="00265EC4" w:rsidRDefault="00265EC4" w:rsidP="00265EC4">
      <w:pPr>
        <w:jc w:val="center"/>
        <w:rPr>
          <w:b/>
          <w:sz w:val="28"/>
        </w:rPr>
      </w:pPr>
      <w:r>
        <w:rPr>
          <w:b/>
          <w:sz w:val="28"/>
        </w:rPr>
        <w:t>Ленинградской области</w:t>
      </w:r>
    </w:p>
    <w:p w:rsidR="00265EC4" w:rsidRDefault="00265EC4" w:rsidP="00265EC4"/>
    <w:p w:rsidR="00265EC4" w:rsidRDefault="00265EC4" w:rsidP="00265EC4"/>
    <w:p w:rsidR="00265EC4" w:rsidRDefault="00265EC4" w:rsidP="00265EC4">
      <w:pPr>
        <w:jc w:val="center"/>
        <w:rPr>
          <w:b/>
          <w:sz w:val="28"/>
          <w:szCs w:val="28"/>
        </w:rPr>
      </w:pPr>
      <w:r>
        <w:rPr>
          <w:b/>
          <w:sz w:val="28"/>
          <w:szCs w:val="28"/>
        </w:rPr>
        <w:t>ПОСТАНОВЛЕНИЕ</w:t>
      </w:r>
    </w:p>
    <w:p w:rsidR="00265EC4" w:rsidRDefault="00265EC4" w:rsidP="00265EC4">
      <w:pPr>
        <w:jc w:val="center"/>
        <w:rPr>
          <w:b/>
          <w:sz w:val="28"/>
          <w:szCs w:val="28"/>
        </w:rPr>
      </w:pPr>
    </w:p>
    <w:p w:rsidR="00265EC4" w:rsidRPr="00C357A4" w:rsidRDefault="00265EC4" w:rsidP="00265EC4">
      <w:pPr>
        <w:rPr>
          <w:sz w:val="28"/>
          <w:szCs w:val="28"/>
        </w:rPr>
      </w:pPr>
      <w:r w:rsidRPr="00C357A4">
        <w:rPr>
          <w:sz w:val="28"/>
          <w:szCs w:val="28"/>
        </w:rPr>
        <w:t xml:space="preserve">от </w:t>
      </w:r>
      <w:r>
        <w:rPr>
          <w:sz w:val="28"/>
          <w:szCs w:val="28"/>
        </w:rPr>
        <w:t>15 октября 2021</w:t>
      </w:r>
      <w:r w:rsidRPr="00C357A4">
        <w:rPr>
          <w:sz w:val="28"/>
          <w:szCs w:val="28"/>
        </w:rPr>
        <w:t xml:space="preserve"> г.                 </w:t>
      </w:r>
      <w:r>
        <w:rPr>
          <w:sz w:val="28"/>
          <w:szCs w:val="28"/>
        </w:rPr>
        <w:t xml:space="preserve">                                                                        </w:t>
      </w:r>
      <w:r w:rsidRPr="00C357A4">
        <w:rPr>
          <w:sz w:val="28"/>
          <w:szCs w:val="28"/>
        </w:rPr>
        <w:t xml:space="preserve">№ </w:t>
      </w:r>
      <w:r>
        <w:rPr>
          <w:sz w:val="28"/>
          <w:szCs w:val="28"/>
        </w:rPr>
        <w:t>81</w:t>
      </w:r>
    </w:p>
    <w:p w:rsidR="00265EC4" w:rsidRDefault="00265EC4" w:rsidP="00265EC4">
      <w:pPr>
        <w:jc w:val="center"/>
        <w:rPr>
          <w:b/>
          <w:sz w:val="28"/>
          <w:szCs w:val="28"/>
        </w:rPr>
      </w:pPr>
    </w:p>
    <w:p w:rsidR="00265EC4" w:rsidRDefault="00265EC4" w:rsidP="00265EC4">
      <w:pPr>
        <w:pStyle w:val="1"/>
        <w:keepNext/>
        <w:keepLines/>
        <w:shd w:val="clear" w:color="auto" w:fill="auto"/>
        <w:spacing w:after="0" w:line="240" w:lineRule="auto"/>
        <w:rPr>
          <w:sz w:val="28"/>
          <w:szCs w:val="28"/>
          <w:lang w:val="ru-RU"/>
        </w:rPr>
      </w:pPr>
      <w:r>
        <w:rPr>
          <w:sz w:val="28"/>
          <w:szCs w:val="28"/>
        </w:rPr>
        <w:t xml:space="preserve">Об </w:t>
      </w:r>
      <w:bookmarkStart w:id="0" w:name="OLE_LINK1"/>
      <w:r>
        <w:rPr>
          <w:sz w:val="28"/>
          <w:szCs w:val="28"/>
        </w:rPr>
        <w:t>основных направлениях бюджетной и налоговой политики муниципального образования</w:t>
      </w:r>
      <w:r>
        <w:rPr>
          <w:sz w:val="28"/>
          <w:szCs w:val="28"/>
          <w:lang w:val="ru-RU"/>
        </w:rPr>
        <w:t xml:space="preserve"> </w:t>
      </w:r>
      <w:r>
        <w:rPr>
          <w:sz w:val="28"/>
          <w:szCs w:val="28"/>
        </w:rPr>
        <w:t>Селивановское  сельское поселение</w:t>
      </w:r>
      <w:r>
        <w:rPr>
          <w:sz w:val="28"/>
          <w:szCs w:val="28"/>
          <w:lang w:val="ru-RU"/>
        </w:rPr>
        <w:t xml:space="preserve"> Волховского муниципального района Ленинградской области</w:t>
      </w:r>
    </w:p>
    <w:p w:rsidR="00265EC4" w:rsidRPr="005B49B6" w:rsidRDefault="00265EC4" w:rsidP="00265EC4">
      <w:pPr>
        <w:pStyle w:val="1"/>
        <w:keepNext/>
        <w:keepLines/>
        <w:shd w:val="clear" w:color="auto" w:fill="auto"/>
        <w:spacing w:after="0" w:line="240" w:lineRule="auto"/>
        <w:rPr>
          <w:sz w:val="28"/>
          <w:szCs w:val="28"/>
        </w:rPr>
      </w:pPr>
      <w:r>
        <w:rPr>
          <w:sz w:val="28"/>
          <w:szCs w:val="28"/>
          <w:lang w:val="ru-RU"/>
        </w:rPr>
        <w:t xml:space="preserve"> </w:t>
      </w:r>
      <w:r>
        <w:rPr>
          <w:sz w:val="28"/>
          <w:szCs w:val="28"/>
        </w:rPr>
        <w:t xml:space="preserve"> на 202</w:t>
      </w:r>
      <w:r>
        <w:rPr>
          <w:sz w:val="28"/>
          <w:szCs w:val="28"/>
          <w:lang w:val="ru-RU"/>
        </w:rPr>
        <w:t>2</w:t>
      </w:r>
      <w:r>
        <w:rPr>
          <w:b w:val="0"/>
        </w:rPr>
        <w:t xml:space="preserve"> </w:t>
      </w:r>
      <w:r>
        <w:t>год и плановый период 202</w:t>
      </w:r>
      <w:r>
        <w:rPr>
          <w:lang w:val="ru-RU"/>
        </w:rPr>
        <w:t>3</w:t>
      </w:r>
      <w:r>
        <w:t>-202</w:t>
      </w:r>
      <w:r>
        <w:rPr>
          <w:lang w:val="ru-RU"/>
        </w:rPr>
        <w:t>4</w:t>
      </w:r>
      <w:r w:rsidRPr="00F95921">
        <w:t xml:space="preserve"> годы</w:t>
      </w:r>
      <w:bookmarkEnd w:id="0"/>
    </w:p>
    <w:p w:rsidR="00265EC4" w:rsidRDefault="00265EC4" w:rsidP="00265EC4">
      <w:pPr>
        <w:ind w:firstLine="540"/>
        <w:jc w:val="both"/>
        <w:rPr>
          <w:sz w:val="28"/>
          <w:szCs w:val="28"/>
        </w:rPr>
      </w:pPr>
    </w:p>
    <w:p w:rsidR="00265EC4" w:rsidRDefault="00265EC4" w:rsidP="00265EC4">
      <w:pPr>
        <w:widowControl w:val="0"/>
        <w:autoSpaceDE w:val="0"/>
        <w:ind w:firstLine="709"/>
        <w:jc w:val="both"/>
        <w:rPr>
          <w:sz w:val="28"/>
          <w:szCs w:val="28"/>
        </w:rPr>
      </w:pPr>
      <w:r w:rsidRPr="00265EC4">
        <w:rPr>
          <w:sz w:val="28"/>
          <w:szCs w:val="28"/>
        </w:rPr>
        <w:t xml:space="preserve">В соответствии со </w:t>
      </w:r>
      <w:hyperlink r:id="rId7" w:history="1">
        <w:r w:rsidRPr="00265EC4">
          <w:rPr>
            <w:rStyle w:val="a3"/>
            <w:color w:val="auto"/>
            <w:sz w:val="28"/>
            <w:szCs w:val="28"/>
            <w:u w:val="none"/>
          </w:rPr>
          <w:t>статьей 184.2</w:t>
        </w:r>
      </w:hyperlink>
      <w:r w:rsidRPr="00265EC4">
        <w:rPr>
          <w:sz w:val="28"/>
          <w:szCs w:val="28"/>
        </w:rPr>
        <w:t xml:space="preserve"> Бюджетного кодекса Российской Федерации, во исполнение решения Совета депутатов МО Селивановское сельское по</w:t>
      </w:r>
      <w:r>
        <w:rPr>
          <w:sz w:val="28"/>
          <w:szCs w:val="28"/>
        </w:rPr>
        <w:t>селение от 25.03.2021 года № 64</w:t>
      </w:r>
      <w:r w:rsidRPr="00265EC4">
        <w:rPr>
          <w:sz w:val="28"/>
          <w:szCs w:val="28"/>
        </w:rPr>
        <w:t xml:space="preserve">  «</w:t>
      </w:r>
      <w:r>
        <w:rPr>
          <w:sz w:val="28"/>
          <w:szCs w:val="28"/>
        </w:rPr>
        <w:t>О бюджетном процессе в муниципальном образовании Селивановское сельское поселение Волховского муниципального района Ленинградской области», администрация муниципального образования Селивановское сельское поселение Волховского муниципального района Ленинградской области,</w:t>
      </w:r>
    </w:p>
    <w:p w:rsidR="00265EC4" w:rsidRPr="00265EC4" w:rsidRDefault="00265EC4" w:rsidP="00265EC4">
      <w:pPr>
        <w:widowControl w:val="0"/>
        <w:autoSpaceDE w:val="0"/>
        <w:jc w:val="center"/>
        <w:rPr>
          <w:b/>
          <w:sz w:val="28"/>
          <w:szCs w:val="28"/>
        </w:rPr>
      </w:pPr>
      <w:r w:rsidRPr="00265EC4">
        <w:rPr>
          <w:b/>
          <w:sz w:val="28"/>
          <w:szCs w:val="28"/>
        </w:rPr>
        <w:t>ПОСТАНОВЛЯЕТ:</w:t>
      </w:r>
    </w:p>
    <w:p w:rsidR="00265EC4" w:rsidRDefault="00265EC4" w:rsidP="00265EC4">
      <w:pPr>
        <w:widowControl w:val="0"/>
        <w:tabs>
          <w:tab w:val="left" w:pos="-120"/>
        </w:tabs>
        <w:autoSpaceDE w:val="0"/>
        <w:ind w:firstLine="709"/>
        <w:jc w:val="both"/>
        <w:rPr>
          <w:sz w:val="28"/>
          <w:szCs w:val="28"/>
        </w:rPr>
      </w:pPr>
      <w:r>
        <w:rPr>
          <w:sz w:val="28"/>
          <w:szCs w:val="28"/>
        </w:rPr>
        <w:t>1.</w:t>
      </w:r>
      <w:r w:rsidRPr="00B35DC7">
        <w:rPr>
          <w:sz w:val="28"/>
          <w:szCs w:val="28"/>
        </w:rPr>
        <w:t xml:space="preserve">Утвердить основные </w:t>
      </w:r>
      <w:hyperlink w:anchor="Par32" w:history="1">
        <w:r w:rsidRPr="00265EC4">
          <w:rPr>
            <w:rStyle w:val="a3"/>
            <w:color w:val="auto"/>
            <w:sz w:val="28"/>
            <w:szCs w:val="28"/>
            <w:u w:val="none"/>
          </w:rPr>
          <w:t>направления</w:t>
        </w:r>
      </w:hyperlink>
      <w:r w:rsidRPr="00B35DC7">
        <w:rPr>
          <w:sz w:val="28"/>
          <w:szCs w:val="28"/>
        </w:rPr>
        <w:t xml:space="preserve"> бюджетной и налоговой политики муниципального образования </w:t>
      </w:r>
      <w:r>
        <w:rPr>
          <w:sz w:val="28"/>
          <w:szCs w:val="28"/>
        </w:rPr>
        <w:t>Селивановское</w:t>
      </w:r>
      <w:r w:rsidRPr="00B35DC7">
        <w:rPr>
          <w:sz w:val="28"/>
          <w:szCs w:val="28"/>
        </w:rPr>
        <w:t xml:space="preserve"> сельское поселение на 202</w:t>
      </w:r>
      <w:r>
        <w:rPr>
          <w:sz w:val="28"/>
          <w:szCs w:val="28"/>
        </w:rPr>
        <w:t>2</w:t>
      </w:r>
      <w:r w:rsidRPr="00B35DC7">
        <w:rPr>
          <w:sz w:val="28"/>
          <w:szCs w:val="28"/>
        </w:rPr>
        <w:t xml:space="preserve"> год и плановый период 202</w:t>
      </w:r>
      <w:r>
        <w:rPr>
          <w:sz w:val="28"/>
          <w:szCs w:val="28"/>
        </w:rPr>
        <w:t>3</w:t>
      </w:r>
      <w:r w:rsidRPr="00B35DC7">
        <w:rPr>
          <w:sz w:val="28"/>
          <w:szCs w:val="28"/>
        </w:rPr>
        <w:t>-202</w:t>
      </w:r>
      <w:r>
        <w:rPr>
          <w:sz w:val="28"/>
          <w:szCs w:val="28"/>
        </w:rPr>
        <w:t>4</w:t>
      </w:r>
      <w:r w:rsidRPr="00B35DC7">
        <w:rPr>
          <w:sz w:val="28"/>
          <w:szCs w:val="28"/>
        </w:rPr>
        <w:t xml:space="preserve"> годов.</w:t>
      </w:r>
    </w:p>
    <w:p w:rsidR="00265EC4" w:rsidRDefault="00265EC4" w:rsidP="00265EC4">
      <w:pPr>
        <w:widowControl w:val="0"/>
        <w:tabs>
          <w:tab w:val="left" w:pos="-120"/>
        </w:tabs>
        <w:autoSpaceDE w:val="0"/>
        <w:ind w:firstLine="709"/>
        <w:jc w:val="both"/>
        <w:rPr>
          <w:sz w:val="28"/>
          <w:szCs w:val="28"/>
        </w:rPr>
      </w:pPr>
      <w:r>
        <w:rPr>
          <w:sz w:val="28"/>
          <w:szCs w:val="28"/>
        </w:rPr>
        <w:t>2.</w:t>
      </w:r>
      <w:r w:rsidRPr="00B35DC7">
        <w:rPr>
          <w:sz w:val="28"/>
          <w:szCs w:val="28"/>
        </w:rPr>
        <w:t xml:space="preserve">Довести настоящее постановление до сведения всех участников бюджетного процесса, осуществляющих составление проекта бюджета муниципального образования </w:t>
      </w:r>
      <w:r>
        <w:rPr>
          <w:sz w:val="28"/>
          <w:szCs w:val="28"/>
        </w:rPr>
        <w:t>Селивановское сельское поселения</w:t>
      </w:r>
      <w:r w:rsidRPr="00B35DC7">
        <w:rPr>
          <w:sz w:val="28"/>
          <w:szCs w:val="28"/>
        </w:rPr>
        <w:t xml:space="preserve"> на 20</w:t>
      </w:r>
      <w:r>
        <w:rPr>
          <w:sz w:val="28"/>
          <w:szCs w:val="28"/>
        </w:rPr>
        <w:t>22</w:t>
      </w:r>
      <w:r w:rsidRPr="00B35DC7">
        <w:rPr>
          <w:sz w:val="28"/>
          <w:szCs w:val="28"/>
        </w:rPr>
        <w:t xml:space="preserve"> год</w:t>
      </w:r>
      <w:r w:rsidRPr="00BF67EE">
        <w:rPr>
          <w:sz w:val="28"/>
          <w:szCs w:val="28"/>
        </w:rPr>
        <w:t xml:space="preserve"> </w:t>
      </w:r>
      <w:r w:rsidRPr="00B35DC7">
        <w:rPr>
          <w:sz w:val="28"/>
          <w:szCs w:val="28"/>
        </w:rPr>
        <w:t>и на плановый период 202</w:t>
      </w:r>
      <w:r>
        <w:rPr>
          <w:sz w:val="28"/>
          <w:szCs w:val="28"/>
        </w:rPr>
        <w:t>3</w:t>
      </w:r>
      <w:r w:rsidRPr="00B35DC7">
        <w:rPr>
          <w:sz w:val="28"/>
          <w:szCs w:val="28"/>
        </w:rPr>
        <w:t xml:space="preserve"> и 202</w:t>
      </w:r>
      <w:r>
        <w:rPr>
          <w:sz w:val="28"/>
          <w:szCs w:val="28"/>
        </w:rPr>
        <w:t>4</w:t>
      </w:r>
      <w:r w:rsidRPr="00B35DC7">
        <w:rPr>
          <w:sz w:val="28"/>
          <w:szCs w:val="28"/>
        </w:rPr>
        <w:t xml:space="preserve"> годов</w:t>
      </w:r>
      <w:r>
        <w:rPr>
          <w:sz w:val="28"/>
          <w:szCs w:val="28"/>
        </w:rPr>
        <w:t>;</w:t>
      </w:r>
    </w:p>
    <w:p w:rsidR="00265EC4" w:rsidRDefault="00265EC4" w:rsidP="00265EC4">
      <w:pPr>
        <w:widowControl w:val="0"/>
        <w:tabs>
          <w:tab w:val="left" w:pos="-120"/>
        </w:tabs>
        <w:autoSpaceDE w:val="0"/>
        <w:ind w:firstLine="709"/>
        <w:jc w:val="both"/>
        <w:rPr>
          <w:sz w:val="28"/>
          <w:szCs w:val="28"/>
        </w:rPr>
      </w:pPr>
      <w:r>
        <w:rPr>
          <w:sz w:val="28"/>
          <w:szCs w:val="28"/>
        </w:rPr>
        <w:t>3.</w:t>
      </w:r>
      <w:r>
        <w:rPr>
          <w:sz w:val="28"/>
          <w:szCs w:val="28"/>
        </w:rPr>
        <w:t>Главному бухгалтеру</w:t>
      </w:r>
      <w:r w:rsidRPr="00B35DC7">
        <w:rPr>
          <w:sz w:val="28"/>
          <w:szCs w:val="28"/>
        </w:rPr>
        <w:t xml:space="preserve"> </w:t>
      </w:r>
      <w:proofErr w:type="spellStart"/>
      <w:r>
        <w:rPr>
          <w:sz w:val="28"/>
          <w:szCs w:val="28"/>
        </w:rPr>
        <w:t>Мухсидиновой</w:t>
      </w:r>
      <w:proofErr w:type="spellEnd"/>
      <w:r>
        <w:rPr>
          <w:sz w:val="28"/>
          <w:szCs w:val="28"/>
        </w:rPr>
        <w:t xml:space="preserve"> Марии Николаевне </w:t>
      </w:r>
      <w:r w:rsidRPr="00B35DC7">
        <w:rPr>
          <w:sz w:val="28"/>
          <w:szCs w:val="28"/>
        </w:rPr>
        <w:t xml:space="preserve">обеспечить разработку проекта бюджета МО </w:t>
      </w:r>
      <w:r>
        <w:rPr>
          <w:sz w:val="28"/>
          <w:szCs w:val="28"/>
        </w:rPr>
        <w:t>Селивановское</w:t>
      </w:r>
      <w:r>
        <w:rPr>
          <w:sz w:val="28"/>
          <w:szCs w:val="28"/>
        </w:rPr>
        <w:t xml:space="preserve"> сельское поселение</w:t>
      </w:r>
      <w:r w:rsidRPr="00B35DC7">
        <w:rPr>
          <w:sz w:val="28"/>
          <w:szCs w:val="28"/>
        </w:rPr>
        <w:t xml:space="preserve"> на</w:t>
      </w:r>
      <w:r>
        <w:rPr>
          <w:sz w:val="28"/>
          <w:szCs w:val="28"/>
        </w:rPr>
        <w:t xml:space="preserve"> 2022</w:t>
      </w:r>
      <w:r w:rsidRPr="00B35DC7">
        <w:rPr>
          <w:sz w:val="28"/>
          <w:szCs w:val="28"/>
        </w:rPr>
        <w:t xml:space="preserve"> год</w:t>
      </w:r>
      <w:r w:rsidRPr="00C933DE">
        <w:rPr>
          <w:sz w:val="28"/>
          <w:szCs w:val="28"/>
        </w:rPr>
        <w:t xml:space="preserve"> </w:t>
      </w:r>
      <w:r w:rsidRPr="00B35DC7">
        <w:rPr>
          <w:sz w:val="28"/>
          <w:szCs w:val="28"/>
        </w:rPr>
        <w:t>и на плановый период 202</w:t>
      </w:r>
      <w:r>
        <w:rPr>
          <w:sz w:val="28"/>
          <w:szCs w:val="28"/>
        </w:rPr>
        <w:t>3</w:t>
      </w:r>
      <w:r w:rsidRPr="00B35DC7">
        <w:rPr>
          <w:sz w:val="28"/>
          <w:szCs w:val="28"/>
        </w:rPr>
        <w:t xml:space="preserve"> и 202</w:t>
      </w:r>
      <w:r>
        <w:rPr>
          <w:sz w:val="28"/>
          <w:szCs w:val="28"/>
        </w:rPr>
        <w:t>4</w:t>
      </w:r>
      <w:r w:rsidRPr="00B35DC7">
        <w:rPr>
          <w:sz w:val="28"/>
          <w:szCs w:val="28"/>
        </w:rPr>
        <w:t xml:space="preserve"> </w:t>
      </w:r>
      <w:r w:rsidRPr="00FE1D39">
        <w:rPr>
          <w:sz w:val="28"/>
          <w:szCs w:val="28"/>
        </w:rPr>
        <w:t>годов в срок до 09 ноября 202</w:t>
      </w:r>
      <w:r>
        <w:rPr>
          <w:sz w:val="28"/>
          <w:szCs w:val="28"/>
        </w:rPr>
        <w:t>1</w:t>
      </w:r>
      <w:r>
        <w:rPr>
          <w:sz w:val="28"/>
          <w:szCs w:val="28"/>
        </w:rPr>
        <w:t xml:space="preserve"> года.</w:t>
      </w:r>
    </w:p>
    <w:p w:rsidR="00265EC4" w:rsidRDefault="00265EC4" w:rsidP="00265EC4">
      <w:pPr>
        <w:widowControl w:val="0"/>
        <w:tabs>
          <w:tab w:val="left" w:pos="-120"/>
        </w:tabs>
        <w:autoSpaceDE w:val="0"/>
        <w:ind w:firstLine="709"/>
        <w:jc w:val="both"/>
        <w:rPr>
          <w:sz w:val="28"/>
          <w:szCs w:val="28"/>
          <w:shd w:val="clear" w:color="auto" w:fill="FFFFFF"/>
        </w:rPr>
      </w:pPr>
      <w:r>
        <w:rPr>
          <w:sz w:val="28"/>
          <w:szCs w:val="28"/>
          <w:shd w:val="clear" w:color="auto" w:fill="FFFFFF"/>
        </w:rPr>
        <w:t xml:space="preserve">4.Настоящее </w:t>
      </w:r>
      <w:r w:rsidRPr="00B35DC7">
        <w:rPr>
          <w:sz w:val="28"/>
          <w:szCs w:val="28"/>
          <w:shd w:val="clear" w:color="auto" w:fill="FFFFFF"/>
        </w:rPr>
        <w:t>постановление подлежит официальному опубликованию</w:t>
      </w:r>
      <w:r>
        <w:rPr>
          <w:sz w:val="28"/>
          <w:szCs w:val="28"/>
          <w:shd w:val="clear" w:color="auto" w:fill="FFFFFF"/>
        </w:rPr>
        <w:t xml:space="preserve"> в газете «</w:t>
      </w:r>
      <w:proofErr w:type="spellStart"/>
      <w:r>
        <w:rPr>
          <w:sz w:val="28"/>
          <w:szCs w:val="28"/>
          <w:shd w:val="clear" w:color="auto" w:fill="FFFFFF"/>
        </w:rPr>
        <w:t>Волховские</w:t>
      </w:r>
      <w:proofErr w:type="spellEnd"/>
      <w:r>
        <w:rPr>
          <w:sz w:val="28"/>
          <w:szCs w:val="28"/>
          <w:shd w:val="clear" w:color="auto" w:fill="FFFFFF"/>
        </w:rPr>
        <w:t xml:space="preserve"> огни» и размещению</w:t>
      </w:r>
      <w:r w:rsidRPr="00B35DC7">
        <w:rPr>
          <w:sz w:val="28"/>
          <w:szCs w:val="28"/>
          <w:shd w:val="clear" w:color="auto" w:fill="FFFFFF"/>
        </w:rPr>
        <w:t xml:space="preserve"> на официальном сайте МО </w:t>
      </w:r>
      <w:r>
        <w:rPr>
          <w:sz w:val="28"/>
          <w:szCs w:val="28"/>
          <w:shd w:val="clear" w:color="auto" w:fill="FFFFFF"/>
        </w:rPr>
        <w:t>Селивановское</w:t>
      </w:r>
      <w:r w:rsidRPr="00B35DC7">
        <w:rPr>
          <w:sz w:val="28"/>
          <w:szCs w:val="28"/>
          <w:shd w:val="clear" w:color="auto" w:fill="FFFFFF"/>
        </w:rPr>
        <w:t xml:space="preserve"> </w:t>
      </w:r>
      <w:r>
        <w:rPr>
          <w:sz w:val="28"/>
          <w:szCs w:val="28"/>
          <w:shd w:val="clear" w:color="auto" w:fill="FFFFFF"/>
        </w:rPr>
        <w:t>сельское поселение</w:t>
      </w:r>
      <w:r w:rsidRPr="00B35DC7">
        <w:rPr>
          <w:sz w:val="28"/>
          <w:szCs w:val="28"/>
          <w:shd w:val="clear" w:color="auto" w:fill="FFFFFF"/>
        </w:rPr>
        <w:t xml:space="preserve"> </w:t>
      </w:r>
      <w:r>
        <w:rPr>
          <w:sz w:val="28"/>
          <w:szCs w:val="28"/>
          <w:shd w:val="clear" w:color="auto" w:fill="FFFFFF"/>
        </w:rPr>
        <w:t>в сети «Интернет».</w:t>
      </w:r>
    </w:p>
    <w:p w:rsidR="00265EC4" w:rsidRPr="00B35DC7" w:rsidRDefault="00265EC4" w:rsidP="00265EC4">
      <w:pPr>
        <w:widowControl w:val="0"/>
        <w:tabs>
          <w:tab w:val="left" w:pos="-120"/>
        </w:tabs>
        <w:autoSpaceDE w:val="0"/>
        <w:ind w:firstLine="709"/>
        <w:jc w:val="both"/>
        <w:rPr>
          <w:sz w:val="28"/>
          <w:szCs w:val="28"/>
        </w:rPr>
      </w:pPr>
      <w:r>
        <w:rPr>
          <w:sz w:val="28"/>
          <w:szCs w:val="28"/>
          <w:shd w:val="clear" w:color="auto" w:fill="FFFFFF"/>
        </w:rPr>
        <w:t>5.</w:t>
      </w:r>
      <w:proofErr w:type="gramStart"/>
      <w:r w:rsidRPr="00B35DC7">
        <w:rPr>
          <w:sz w:val="28"/>
          <w:szCs w:val="28"/>
          <w:shd w:val="clear" w:color="auto" w:fill="FFFFFF"/>
        </w:rPr>
        <w:t>Контроль за</w:t>
      </w:r>
      <w:proofErr w:type="gramEnd"/>
      <w:r w:rsidRPr="00B35DC7">
        <w:rPr>
          <w:sz w:val="28"/>
          <w:szCs w:val="28"/>
          <w:shd w:val="clear" w:color="auto" w:fill="FFFFFF"/>
        </w:rPr>
        <w:t xml:space="preserve"> исполнением настоящего постановления оставляю за собой.</w:t>
      </w:r>
    </w:p>
    <w:p w:rsidR="00265EC4" w:rsidRPr="00B35DC7" w:rsidRDefault="00265EC4" w:rsidP="00265EC4">
      <w:pPr>
        <w:jc w:val="both"/>
        <w:rPr>
          <w:sz w:val="28"/>
          <w:szCs w:val="28"/>
        </w:rPr>
      </w:pPr>
    </w:p>
    <w:p w:rsidR="00265EC4" w:rsidRPr="00B35DC7" w:rsidRDefault="00265EC4" w:rsidP="00265EC4">
      <w:pPr>
        <w:jc w:val="both"/>
        <w:rPr>
          <w:sz w:val="28"/>
          <w:szCs w:val="28"/>
        </w:rPr>
      </w:pPr>
      <w:r>
        <w:rPr>
          <w:sz w:val="28"/>
          <w:szCs w:val="28"/>
        </w:rPr>
        <w:t>Г</w:t>
      </w:r>
      <w:r w:rsidRPr="00B35DC7">
        <w:rPr>
          <w:sz w:val="28"/>
          <w:szCs w:val="28"/>
        </w:rPr>
        <w:t xml:space="preserve">лавы администрации </w:t>
      </w:r>
    </w:p>
    <w:p w:rsidR="00265EC4" w:rsidRDefault="00265EC4" w:rsidP="00265EC4">
      <w:pPr>
        <w:jc w:val="both"/>
        <w:rPr>
          <w:sz w:val="28"/>
          <w:szCs w:val="28"/>
        </w:rPr>
      </w:pPr>
      <w:r w:rsidRPr="00B35DC7">
        <w:rPr>
          <w:sz w:val="28"/>
          <w:szCs w:val="28"/>
        </w:rPr>
        <w:t xml:space="preserve">МО </w:t>
      </w:r>
      <w:r>
        <w:rPr>
          <w:sz w:val="28"/>
          <w:szCs w:val="28"/>
        </w:rPr>
        <w:t>Селивановское</w:t>
      </w:r>
      <w:r w:rsidRPr="00B35DC7">
        <w:rPr>
          <w:sz w:val="28"/>
          <w:szCs w:val="28"/>
        </w:rPr>
        <w:t xml:space="preserve"> СП                                                  </w:t>
      </w:r>
      <w:r>
        <w:rPr>
          <w:sz w:val="28"/>
          <w:szCs w:val="28"/>
        </w:rPr>
        <w:t xml:space="preserve">               М.Ф. Петрова</w:t>
      </w:r>
    </w:p>
    <w:p w:rsidR="00265EC4" w:rsidRDefault="00265EC4" w:rsidP="00265EC4">
      <w:pPr>
        <w:jc w:val="right"/>
        <w:rPr>
          <w:sz w:val="28"/>
          <w:szCs w:val="28"/>
        </w:rPr>
      </w:pPr>
      <w:r>
        <w:rPr>
          <w:sz w:val="28"/>
          <w:szCs w:val="28"/>
        </w:rPr>
        <w:lastRenderedPageBreak/>
        <w:t>Приложение 1</w:t>
      </w:r>
    </w:p>
    <w:p w:rsidR="00265EC4" w:rsidRDefault="00265EC4" w:rsidP="00265EC4">
      <w:pPr>
        <w:jc w:val="right"/>
        <w:rPr>
          <w:sz w:val="28"/>
          <w:szCs w:val="28"/>
        </w:rPr>
      </w:pPr>
      <w:r>
        <w:rPr>
          <w:sz w:val="28"/>
          <w:szCs w:val="28"/>
        </w:rPr>
        <w:t>УТВЕРЖДЕНО</w:t>
      </w:r>
    </w:p>
    <w:p w:rsidR="00265EC4" w:rsidRDefault="00265EC4" w:rsidP="00265EC4">
      <w:pPr>
        <w:jc w:val="right"/>
        <w:rPr>
          <w:sz w:val="28"/>
          <w:szCs w:val="28"/>
        </w:rPr>
      </w:pPr>
      <w:r>
        <w:rPr>
          <w:sz w:val="28"/>
          <w:szCs w:val="28"/>
        </w:rPr>
        <w:t>постановлением администрации</w:t>
      </w:r>
    </w:p>
    <w:p w:rsidR="00265EC4" w:rsidRDefault="00265EC4" w:rsidP="00265EC4">
      <w:pPr>
        <w:jc w:val="right"/>
        <w:rPr>
          <w:sz w:val="28"/>
          <w:szCs w:val="28"/>
        </w:rPr>
      </w:pPr>
      <w:r>
        <w:rPr>
          <w:sz w:val="28"/>
          <w:szCs w:val="28"/>
        </w:rPr>
        <w:t>МО Селивановское сельское поселение</w:t>
      </w:r>
    </w:p>
    <w:p w:rsidR="00265EC4" w:rsidRDefault="00265EC4" w:rsidP="00265EC4">
      <w:pPr>
        <w:jc w:val="right"/>
        <w:rPr>
          <w:sz w:val="28"/>
          <w:szCs w:val="28"/>
        </w:rPr>
      </w:pPr>
      <w:r>
        <w:rPr>
          <w:sz w:val="28"/>
          <w:szCs w:val="28"/>
        </w:rPr>
        <w:t>Волховского муниципального района</w:t>
      </w:r>
    </w:p>
    <w:p w:rsidR="00265EC4" w:rsidRDefault="00265EC4" w:rsidP="00265EC4">
      <w:pPr>
        <w:jc w:val="right"/>
        <w:rPr>
          <w:sz w:val="28"/>
          <w:szCs w:val="28"/>
        </w:rPr>
      </w:pPr>
      <w:r>
        <w:rPr>
          <w:sz w:val="28"/>
          <w:szCs w:val="28"/>
        </w:rPr>
        <w:t xml:space="preserve">Ленинградской области </w:t>
      </w:r>
    </w:p>
    <w:p w:rsidR="00265EC4" w:rsidRDefault="00265EC4" w:rsidP="00265EC4">
      <w:pPr>
        <w:jc w:val="right"/>
        <w:rPr>
          <w:sz w:val="28"/>
          <w:szCs w:val="28"/>
        </w:rPr>
      </w:pPr>
      <w:r>
        <w:rPr>
          <w:sz w:val="28"/>
          <w:szCs w:val="28"/>
        </w:rPr>
        <w:t>от 15 октября 2021 года № 81</w:t>
      </w:r>
    </w:p>
    <w:p w:rsidR="00842A37" w:rsidRDefault="00842A37" w:rsidP="00265EC4">
      <w:pPr>
        <w:jc w:val="right"/>
        <w:rPr>
          <w:sz w:val="28"/>
          <w:szCs w:val="28"/>
        </w:rPr>
      </w:pPr>
    </w:p>
    <w:p w:rsidR="00842A37" w:rsidRPr="00842A37" w:rsidRDefault="00842A37" w:rsidP="00842A37">
      <w:pPr>
        <w:widowControl w:val="0"/>
        <w:autoSpaceDE w:val="0"/>
        <w:jc w:val="center"/>
        <w:rPr>
          <w:b/>
          <w:sz w:val="28"/>
          <w:szCs w:val="28"/>
          <w:u w:val="single"/>
        </w:rPr>
      </w:pPr>
      <w:r w:rsidRPr="00842A37">
        <w:rPr>
          <w:b/>
          <w:bCs/>
          <w:sz w:val="28"/>
          <w:szCs w:val="28"/>
          <w:u w:val="single"/>
        </w:rPr>
        <w:t>Основные направления бюджетной и налоговой политики</w:t>
      </w:r>
    </w:p>
    <w:p w:rsidR="00842A37" w:rsidRPr="00842A37" w:rsidRDefault="00842A37" w:rsidP="00842A37">
      <w:pPr>
        <w:widowControl w:val="0"/>
        <w:autoSpaceDE w:val="0"/>
        <w:jc w:val="center"/>
        <w:rPr>
          <w:b/>
          <w:bCs/>
          <w:sz w:val="28"/>
          <w:szCs w:val="28"/>
          <w:u w:val="single"/>
        </w:rPr>
      </w:pPr>
      <w:r w:rsidRPr="00842A37">
        <w:rPr>
          <w:b/>
          <w:sz w:val="28"/>
          <w:szCs w:val="28"/>
          <w:u w:val="single"/>
        </w:rPr>
        <w:t xml:space="preserve">МО </w:t>
      </w:r>
      <w:r>
        <w:rPr>
          <w:b/>
          <w:sz w:val="28"/>
          <w:szCs w:val="28"/>
          <w:u w:val="single"/>
        </w:rPr>
        <w:t>Селивановское сельское поселение</w:t>
      </w:r>
      <w:r w:rsidRPr="00842A37">
        <w:rPr>
          <w:b/>
          <w:bCs/>
          <w:sz w:val="28"/>
          <w:szCs w:val="28"/>
          <w:u w:val="single"/>
        </w:rPr>
        <w:t xml:space="preserve"> на 2022 год и плановый период 2023 и 2024 годов.</w:t>
      </w:r>
    </w:p>
    <w:p w:rsidR="00842A37" w:rsidRPr="00842A37" w:rsidRDefault="00842A37" w:rsidP="00842A37">
      <w:pPr>
        <w:widowControl w:val="0"/>
        <w:autoSpaceDE w:val="0"/>
        <w:jc w:val="center"/>
        <w:rPr>
          <w:b/>
          <w:bCs/>
          <w:sz w:val="28"/>
          <w:szCs w:val="28"/>
          <w:u w:val="single"/>
        </w:rPr>
      </w:pPr>
    </w:p>
    <w:p w:rsidR="00842A37" w:rsidRPr="00842A37" w:rsidRDefault="00842A37" w:rsidP="00842A37">
      <w:pPr>
        <w:widowControl w:val="0"/>
        <w:autoSpaceDE w:val="0"/>
        <w:ind w:firstLine="708"/>
        <w:jc w:val="both"/>
        <w:rPr>
          <w:sz w:val="28"/>
          <w:szCs w:val="28"/>
        </w:rPr>
      </w:pPr>
      <w:r w:rsidRPr="00842A37">
        <w:rPr>
          <w:sz w:val="28"/>
          <w:szCs w:val="28"/>
        </w:rPr>
        <w:t xml:space="preserve">Основные направления бюджетной и налоговой политики МО Селивановское </w:t>
      </w:r>
      <w:r>
        <w:rPr>
          <w:bCs/>
          <w:sz w:val="28"/>
          <w:szCs w:val="28"/>
        </w:rPr>
        <w:t>сельское поселение</w:t>
      </w:r>
      <w:r w:rsidRPr="00842A37">
        <w:rPr>
          <w:bCs/>
          <w:sz w:val="28"/>
          <w:szCs w:val="28"/>
        </w:rPr>
        <w:t xml:space="preserve"> </w:t>
      </w:r>
      <w:r w:rsidRPr="00842A37">
        <w:rPr>
          <w:sz w:val="28"/>
          <w:szCs w:val="28"/>
        </w:rPr>
        <w:t>на 2022 год и плановый период 2023 и 2024 годов подготовлены в соответствии со статьями 172,184.2 Бюджетного кодекса Российской Федерации (далее - Бюджетный кодекс).</w:t>
      </w:r>
    </w:p>
    <w:p w:rsidR="00842A37" w:rsidRPr="00842A37" w:rsidRDefault="00842A37" w:rsidP="00842A37">
      <w:pPr>
        <w:widowControl w:val="0"/>
        <w:autoSpaceDE w:val="0"/>
        <w:ind w:firstLine="708"/>
        <w:jc w:val="both"/>
        <w:rPr>
          <w:sz w:val="28"/>
          <w:szCs w:val="28"/>
        </w:rPr>
      </w:pPr>
      <w:r w:rsidRPr="00842A37">
        <w:rPr>
          <w:sz w:val="28"/>
          <w:szCs w:val="28"/>
        </w:rPr>
        <w:t xml:space="preserve"> Целью основных направлений бюджетной политики является описание условий, принимаемых для составления проекта бюджета МО Селивановское</w:t>
      </w:r>
      <w:r>
        <w:rPr>
          <w:bCs/>
          <w:sz w:val="28"/>
          <w:szCs w:val="28"/>
        </w:rPr>
        <w:t xml:space="preserve"> сельское поселение</w:t>
      </w:r>
      <w:r w:rsidRPr="00842A37">
        <w:rPr>
          <w:bCs/>
          <w:sz w:val="28"/>
          <w:szCs w:val="28"/>
        </w:rPr>
        <w:t xml:space="preserve"> </w:t>
      </w:r>
      <w:r w:rsidRPr="00842A37">
        <w:rPr>
          <w:sz w:val="28"/>
          <w:szCs w:val="28"/>
        </w:rPr>
        <w:t xml:space="preserve">  на 2022 - 2024 годы, основных подходов к его формированию и общего порядка разработки основных характеристик и прогнозируемых параметров бюджета МО Селивановское </w:t>
      </w:r>
      <w:r>
        <w:rPr>
          <w:bCs/>
          <w:sz w:val="28"/>
          <w:szCs w:val="28"/>
        </w:rPr>
        <w:t>сельское поселение</w:t>
      </w:r>
      <w:r w:rsidRPr="00842A37">
        <w:rPr>
          <w:sz w:val="28"/>
          <w:szCs w:val="28"/>
        </w:rPr>
        <w:t xml:space="preserve">, а также обеспечение прозрачности и открытости бюджетного планирования. </w:t>
      </w:r>
    </w:p>
    <w:p w:rsidR="00842A37" w:rsidRPr="00842A37" w:rsidRDefault="00842A37" w:rsidP="00842A37">
      <w:pPr>
        <w:widowControl w:val="0"/>
        <w:autoSpaceDE w:val="0"/>
        <w:ind w:firstLine="708"/>
        <w:jc w:val="both"/>
        <w:rPr>
          <w:sz w:val="28"/>
          <w:szCs w:val="28"/>
        </w:rPr>
      </w:pPr>
      <w:r w:rsidRPr="00842A37">
        <w:rPr>
          <w:sz w:val="28"/>
          <w:szCs w:val="28"/>
        </w:rPr>
        <w:t xml:space="preserve">Первой задачей должна стать реализация принятых решений в рамках бюджета 2022 года </w:t>
      </w:r>
      <w:r>
        <w:rPr>
          <w:sz w:val="28"/>
          <w:szCs w:val="28"/>
        </w:rPr>
        <w:t xml:space="preserve">и </w:t>
      </w:r>
      <w:r w:rsidRPr="00842A37">
        <w:rPr>
          <w:sz w:val="28"/>
          <w:szCs w:val="28"/>
        </w:rPr>
        <w:t>планового периода 2023 и 2024 годов с конечной целью сокращения размера дефицита, роста доходной базы бюджета.</w:t>
      </w:r>
    </w:p>
    <w:p w:rsidR="00842A37" w:rsidRPr="00842A37" w:rsidRDefault="00842A37" w:rsidP="00842A37">
      <w:pPr>
        <w:widowControl w:val="0"/>
        <w:autoSpaceDE w:val="0"/>
        <w:ind w:firstLine="708"/>
        <w:jc w:val="both"/>
        <w:rPr>
          <w:sz w:val="28"/>
          <w:szCs w:val="28"/>
        </w:rPr>
      </w:pPr>
      <w:r w:rsidRPr="00842A37">
        <w:rPr>
          <w:sz w:val="28"/>
          <w:szCs w:val="28"/>
        </w:rPr>
        <w:t xml:space="preserve">Второе, внедренный несколько лет назад механизм муниципальных программ хотя и является наиболее оптимальным, но пока заработал не в полную силу. И очевидно, что в эту систему нужно внедрять новые механизмы, чтобы она все-таки стала работающей, а не формальной. </w:t>
      </w:r>
    </w:p>
    <w:p w:rsidR="00842A37" w:rsidRPr="00842A37" w:rsidRDefault="00842A37" w:rsidP="00842A37">
      <w:pPr>
        <w:widowControl w:val="0"/>
        <w:autoSpaceDE w:val="0"/>
        <w:ind w:firstLine="708"/>
        <w:jc w:val="both"/>
        <w:rPr>
          <w:sz w:val="28"/>
          <w:szCs w:val="28"/>
        </w:rPr>
      </w:pPr>
      <w:r w:rsidRPr="00842A37">
        <w:rPr>
          <w:sz w:val="28"/>
          <w:szCs w:val="28"/>
        </w:rPr>
        <w:t xml:space="preserve">В-третьих, заинтересовать потенциальных инвесторов в приобретении земельных участков и/или имущества на территории МО Селивановское </w:t>
      </w:r>
      <w:r>
        <w:rPr>
          <w:sz w:val="28"/>
          <w:szCs w:val="28"/>
        </w:rPr>
        <w:t>сельское поселение</w:t>
      </w:r>
      <w:r w:rsidRPr="00842A37">
        <w:rPr>
          <w:sz w:val="28"/>
          <w:szCs w:val="28"/>
        </w:rPr>
        <w:t>, создание новых рабочих мест.</w:t>
      </w:r>
    </w:p>
    <w:p w:rsidR="00842A37" w:rsidRPr="00842A37" w:rsidRDefault="00842A37" w:rsidP="00842A37">
      <w:pPr>
        <w:widowControl w:val="0"/>
        <w:autoSpaceDE w:val="0"/>
        <w:ind w:firstLine="708"/>
        <w:jc w:val="both"/>
        <w:rPr>
          <w:b/>
          <w:bCs/>
          <w:sz w:val="28"/>
          <w:szCs w:val="28"/>
          <w:u w:val="single"/>
        </w:rPr>
      </w:pPr>
      <w:r w:rsidRPr="00842A37">
        <w:rPr>
          <w:sz w:val="28"/>
          <w:szCs w:val="28"/>
        </w:rPr>
        <w:t>Важно подчеркнуть, что ограничение объемов расходов и дефицита — это не только вопрос устойчивости бюджета МО Селивановское</w:t>
      </w:r>
      <w:r w:rsidRPr="00842A37">
        <w:rPr>
          <w:bCs/>
          <w:sz w:val="28"/>
          <w:szCs w:val="28"/>
        </w:rPr>
        <w:t xml:space="preserve"> СП</w:t>
      </w:r>
      <w:r w:rsidRPr="00842A37">
        <w:rPr>
          <w:sz w:val="28"/>
          <w:szCs w:val="28"/>
        </w:rPr>
        <w:t>, это вопрос общего экономического равновесия. Поэтому долгосрочным ориентиром в бюджетной политике должен выступать уровень бюджетных расходов, соответствующий реальным доходам бюджета МО Селивановское</w:t>
      </w:r>
      <w:r w:rsidRPr="00842A37">
        <w:rPr>
          <w:bCs/>
          <w:sz w:val="28"/>
          <w:szCs w:val="28"/>
        </w:rPr>
        <w:t xml:space="preserve"> СП</w:t>
      </w:r>
      <w:r w:rsidRPr="00842A37">
        <w:rPr>
          <w:sz w:val="28"/>
          <w:szCs w:val="28"/>
        </w:rPr>
        <w:t>. Приоритет расходной части бюджета должен быть ориентирован на поддержку экономического роста.</w:t>
      </w:r>
    </w:p>
    <w:p w:rsidR="00842A37" w:rsidRPr="00842A37" w:rsidRDefault="00842A37" w:rsidP="00842A37">
      <w:pPr>
        <w:ind w:firstLine="709"/>
        <w:jc w:val="both"/>
        <w:rPr>
          <w:sz w:val="28"/>
          <w:szCs w:val="28"/>
        </w:rPr>
      </w:pPr>
      <w:r w:rsidRPr="00842A37">
        <w:rPr>
          <w:sz w:val="28"/>
        </w:rPr>
        <w:t>В целях повышения эффективности использования бюджетных средств разработана и утверждена</w:t>
      </w:r>
      <w:r w:rsidRPr="00842A37">
        <w:rPr>
          <w:sz w:val="28"/>
          <w:szCs w:val="28"/>
        </w:rPr>
        <w:t xml:space="preserve"> методика расчета но</w:t>
      </w:r>
      <w:r>
        <w:rPr>
          <w:sz w:val="28"/>
          <w:szCs w:val="28"/>
        </w:rPr>
        <w:t xml:space="preserve">рмативов формирования расходов </w:t>
      </w:r>
      <w:r w:rsidRPr="00842A37">
        <w:rPr>
          <w:sz w:val="28"/>
          <w:szCs w:val="28"/>
        </w:rPr>
        <w:t xml:space="preserve">на содержание органов местного самоуправления муниципальных образований Ленинградской области. Основными новшествами при установлении нормативов, проведении мониторинга и проверок отчетности о соблюдении нормативов являются установление единого норматива без разделения на нормативы по оплате труда и текущему содержанию; </w:t>
      </w:r>
      <w:r w:rsidRPr="00842A37">
        <w:rPr>
          <w:sz w:val="28"/>
          <w:szCs w:val="28"/>
        </w:rPr>
        <w:lastRenderedPageBreak/>
        <w:t>учитывается весь объем расходов на содержание органов местного самоуправления, включая расходы муниципальных казенных учреждений, субсидии бюджетным учреждениям.</w:t>
      </w:r>
    </w:p>
    <w:p w:rsidR="00842A37" w:rsidRPr="00842A37" w:rsidRDefault="00842A37" w:rsidP="00842A37">
      <w:pPr>
        <w:widowControl w:val="0"/>
        <w:autoSpaceDE w:val="0"/>
        <w:jc w:val="center"/>
        <w:rPr>
          <w:b/>
          <w:bCs/>
          <w:sz w:val="28"/>
          <w:szCs w:val="28"/>
          <w:u w:val="single"/>
        </w:rPr>
      </w:pPr>
    </w:p>
    <w:p w:rsidR="00842A37" w:rsidRPr="00842A37" w:rsidRDefault="00842A37" w:rsidP="00842A37">
      <w:pPr>
        <w:suppressAutoHyphens w:val="0"/>
        <w:ind w:left="1945" w:hanging="1378"/>
        <w:jc w:val="center"/>
        <w:rPr>
          <w:b/>
          <w:sz w:val="28"/>
          <w:szCs w:val="28"/>
        </w:rPr>
      </w:pPr>
      <w:r w:rsidRPr="00842A37">
        <w:rPr>
          <w:b/>
          <w:sz w:val="28"/>
          <w:szCs w:val="28"/>
        </w:rPr>
        <w:t>Итоги реализации бюджетной политики за 9 месяцев 2021 года</w:t>
      </w:r>
    </w:p>
    <w:p w:rsidR="00842A37" w:rsidRPr="00842A37" w:rsidRDefault="00842A37" w:rsidP="00842A37">
      <w:pPr>
        <w:ind w:firstLine="900"/>
        <w:jc w:val="both"/>
        <w:rPr>
          <w:sz w:val="28"/>
          <w:szCs w:val="28"/>
        </w:rPr>
      </w:pPr>
      <w:r w:rsidRPr="00842A37">
        <w:rPr>
          <w:sz w:val="28"/>
          <w:szCs w:val="28"/>
        </w:rPr>
        <w:t>За 9 месяцев 2021 года бюджет МО Селивановское СП исполнен по доходам в сумме 8 342,7 тыс. рублей (66 % от плановых назначений в сумме 12 557,8 тыс. рублей.) и по расходам в сумме 8 312,1 тыс. рублей (65 %  от плановых назначений в сумме 12 785,8 тыс. рублей).</w:t>
      </w:r>
    </w:p>
    <w:p w:rsidR="00842A37" w:rsidRPr="00842A37" w:rsidRDefault="00842A37" w:rsidP="00842A37">
      <w:pPr>
        <w:ind w:firstLine="900"/>
        <w:jc w:val="both"/>
        <w:rPr>
          <w:sz w:val="28"/>
          <w:szCs w:val="28"/>
        </w:rPr>
      </w:pPr>
      <w:r w:rsidRPr="00842A37">
        <w:rPr>
          <w:sz w:val="28"/>
          <w:szCs w:val="28"/>
        </w:rPr>
        <w:t>Фактический профицит бюджета МО Селивановское СП по состоянию на 01.10.2021 года составил 30,6 тыс. рублей при плановом дефиците на 2021 год</w:t>
      </w:r>
    </w:p>
    <w:p w:rsidR="00842A37" w:rsidRPr="00842A37" w:rsidRDefault="00842A37" w:rsidP="00842A37">
      <w:pPr>
        <w:ind w:firstLine="900"/>
        <w:jc w:val="both"/>
      </w:pPr>
      <w:r w:rsidRPr="00842A37">
        <w:rPr>
          <w:sz w:val="28"/>
          <w:szCs w:val="28"/>
        </w:rPr>
        <w:t xml:space="preserve"> -227,7 тыс. рублей.</w:t>
      </w:r>
    </w:p>
    <w:p w:rsidR="00842A37" w:rsidRPr="00842A37" w:rsidRDefault="00842A37" w:rsidP="00842A37">
      <w:pPr>
        <w:ind w:firstLine="900"/>
        <w:jc w:val="both"/>
        <w:rPr>
          <w:rFonts w:ascii="Book Antiqua" w:hAnsi="Book Antiqua" w:cs="Arial"/>
          <w:i/>
          <w:color w:val="000000"/>
          <w:sz w:val="28"/>
          <w:szCs w:val="28"/>
        </w:rPr>
      </w:pPr>
      <w:r w:rsidRPr="00842A37">
        <w:rPr>
          <w:color w:val="000000"/>
          <w:sz w:val="28"/>
          <w:szCs w:val="28"/>
        </w:rPr>
        <w:t>Основные параметры бюджета муниципального образования Селивановское</w:t>
      </w:r>
      <w:r>
        <w:rPr>
          <w:color w:val="000000"/>
          <w:sz w:val="28"/>
          <w:szCs w:val="28"/>
        </w:rPr>
        <w:t xml:space="preserve"> сельское поселение</w:t>
      </w:r>
      <w:r w:rsidRPr="00842A37">
        <w:rPr>
          <w:color w:val="000000"/>
          <w:sz w:val="28"/>
          <w:szCs w:val="28"/>
        </w:rPr>
        <w:t xml:space="preserve"> Волховского муниципального района Ленинградской области за 9 месяцев 2021 года представлены в таблице:</w:t>
      </w:r>
      <w:r w:rsidRPr="00842A37">
        <w:rPr>
          <w:rFonts w:ascii="Book Antiqua" w:hAnsi="Book Antiqua" w:cs="Arial"/>
          <w:i/>
          <w:color w:val="000000"/>
          <w:sz w:val="28"/>
          <w:szCs w:val="28"/>
        </w:rPr>
        <w:t xml:space="preserve">     </w:t>
      </w:r>
    </w:p>
    <w:p w:rsidR="00842A37" w:rsidRPr="00842A37" w:rsidRDefault="00842A37" w:rsidP="00842A37">
      <w:pPr>
        <w:ind w:firstLine="900"/>
        <w:jc w:val="both"/>
        <w:rPr>
          <w:rFonts w:ascii="Book Antiqua" w:hAnsi="Book Antiqua" w:cs="Arial"/>
          <w:i/>
          <w:color w:val="000000"/>
          <w:sz w:val="28"/>
          <w:szCs w:val="28"/>
          <w:highlight w:val="yellow"/>
        </w:rPr>
      </w:pPr>
      <w:r w:rsidRPr="00842A37">
        <w:rPr>
          <w:rFonts w:ascii="Book Antiqua" w:hAnsi="Book Antiqua" w:cs="Arial"/>
          <w:i/>
          <w:color w:val="000000"/>
          <w:sz w:val="28"/>
          <w:szCs w:val="28"/>
          <w:highlight w:val="yellow"/>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0"/>
        <w:gridCol w:w="2455"/>
        <w:gridCol w:w="2522"/>
        <w:gridCol w:w="1863"/>
      </w:tblGrid>
      <w:tr w:rsidR="00842A37" w:rsidRPr="00842A37" w:rsidTr="00842A37">
        <w:tc>
          <w:tcPr>
            <w:tcW w:w="2730" w:type="dxa"/>
            <w:tcBorders>
              <w:top w:val="single" w:sz="4" w:space="0" w:color="auto"/>
              <w:left w:val="single" w:sz="4" w:space="0" w:color="auto"/>
              <w:bottom w:val="single" w:sz="4" w:space="0" w:color="auto"/>
              <w:right w:val="single" w:sz="4" w:space="0" w:color="auto"/>
            </w:tcBorders>
            <w:vAlign w:val="center"/>
            <w:hideMark/>
          </w:tcPr>
          <w:p w:rsidR="00842A37" w:rsidRPr="00842A37" w:rsidRDefault="00842A37" w:rsidP="00842A37">
            <w:pPr>
              <w:widowControl w:val="0"/>
              <w:jc w:val="center"/>
              <w:outlineLvl w:val="1"/>
              <w:rPr>
                <w:color w:val="000000"/>
                <w:sz w:val="28"/>
                <w:szCs w:val="28"/>
              </w:rPr>
            </w:pPr>
            <w:r w:rsidRPr="00842A37">
              <w:rPr>
                <w:color w:val="000000"/>
                <w:sz w:val="28"/>
                <w:szCs w:val="28"/>
              </w:rPr>
              <w:t>Показатель</w:t>
            </w:r>
          </w:p>
        </w:tc>
        <w:tc>
          <w:tcPr>
            <w:tcW w:w="2455" w:type="dxa"/>
            <w:tcBorders>
              <w:top w:val="single" w:sz="4" w:space="0" w:color="auto"/>
              <w:left w:val="single" w:sz="4" w:space="0" w:color="auto"/>
              <w:bottom w:val="single" w:sz="4" w:space="0" w:color="auto"/>
              <w:right w:val="single" w:sz="4" w:space="0" w:color="auto"/>
            </w:tcBorders>
            <w:vAlign w:val="center"/>
            <w:hideMark/>
          </w:tcPr>
          <w:p w:rsidR="00842A37" w:rsidRPr="00842A37" w:rsidRDefault="00842A37" w:rsidP="00842A37">
            <w:pPr>
              <w:widowControl w:val="0"/>
              <w:jc w:val="center"/>
              <w:outlineLvl w:val="1"/>
              <w:rPr>
                <w:color w:val="000000"/>
                <w:sz w:val="28"/>
                <w:szCs w:val="28"/>
              </w:rPr>
            </w:pPr>
            <w:r w:rsidRPr="00842A37">
              <w:rPr>
                <w:color w:val="000000"/>
                <w:sz w:val="28"/>
                <w:szCs w:val="28"/>
              </w:rPr>
              <w:t>План на  2021 год, тыс. руб.</w:t>
            </w:r>
          </w:p>
        </w:tc>
        <w:tc>
          <w:tcPr>
            <w:tcW w:w="2522" w:type="dxa"/>
            <w:tcBorders>
              <w:top w:val="single" w:sz="4" w:space="0" w:color="auto"/>
              <w:left w:val="single" w:sz="4" w:space="0" w:color="auto"/>
              <w:bottom w:val="single" w:sz="4" w:space="0" w:color="auto"/>
              <w:right w:val="single" w:sz="4" w:space="0" w:color="auto"/>
            </w:tcBorders>
            <w:vAlign w:val="center"/>
            <w:hideMark/>
          </w:tcPr>
          <w:p w:rsidR="00842A37" w:rsidRPr="00842A37" w:rsidRDefault="00842A37" w:rsidP="00842A37">
            <w:pPr>
              <w:widowControl w:val="0"/>
              <w:jc w:val="center"/>
              <w:outlineLvl w:val="1"/>
              <w:rPr>
                <w:color w:val="000000"/>
                <w:sz w:val="28"/>
                <w:szCs w:val="28"/>
              </w:rPr>
            </w:pPr>
            <w:r w:rsidRPr="00842A37">
              <w:rPr>
                <w:color w:val="000000"/>
                <w:sz w:val="28"/>
                <w:szCs w:val="28"/>
              </w:rPr>
              <w:t>Исполнено за 9 месяцев  2021 года, тыс. руб.</w:t>
            </w:r>
          </w:p>
        </w:tc>
        <w:tc>
          <w:tcPr>
            <w:tcW w:w="1863" w:type="dxa"/>
            <w:tcBorders>
              <w:top w:val="single" w:sz="4" w:space="0" w:color="auto"/>
              <w:left w:val="single" w:sz="4" w:space="0" w:color="auto"/>
              <w:bottom w:val="single" w:sz="4" w:space="0" w:color="auto"/>
              <w:right w:val="single" w:sz="4" w:space="0" w:color="auto"/>
            </w:tcBorders>
            <w:vAlign w:val="center"/>
            <w:hideMark/>
          </w:tcPr>
          <w:p w:rsidR="00842A37" w:rsidRPr="00842A37" w:rsidRDefault="00842A37" w:rsidP="00842A37">
            <w:pPr>
              <w:widowControl w:val="0"/>
              <w:jc w:val="center"/>
              <w:outlineLvl w:val="1"/>
              <w:rPr>
                <w:color w:val="000000"/>
                <w:sz w:val="28"/>
                <w:szCs w:val="28"/>
              </w:rPr>
            </w:pPr>
            <w:r w:rsidRPr="00842A37">
              <w:rPr>
                <w:color w:val="000000"/>
                <w:sz w:val="28"/>
                <w:szCs w:val="28"/>
              </w:rPr>
              <w:t>Процент исполнения, %</w:t>
            </w:r>
          </w:p>
        </w:tc>
      </w:tr>
      <w:tr w:rsidR="00842A37" w:rsidRPr="00842A37" w:rsidTr="00842A37">
        <w:tc>
          <w:tcPr>
            <w:tcW w:w="2730" w:type="dxa"/>
            <w:tcBorders>
              <w:top w:val="single" w:sz="4" w:space="0" w:color="auto"/>
              <w:left w:val="single" w:sz="4" w:space="0" w:color="auto"/>
              <w:bottom w:val="single" w:sz="4" w:space="0" w:color="auto"/>
              <w:right w:val="single" w:sz="4" w:space="0" w:color="auto"/>
            </w:tcBorders>
            <w:vAlign w:val="center"/>
            <w:hideMark/>
          </w:tcPr>
          <w:p w:rsidR="00842A37" w:rsidRPr="00842A37" w:rsidRDefault="00842A37" w:rsidP="00842A37">
            <w:pPr>
              <w:widowControl w:val="0"/>
              <w:jc w:val="center"/>
              <w:outlineLvl w:val="1"/>
              <w:rPr>
                <w:b/>
                <w:color w:val="000000"/>
                <w:sz w:val="28"/>
                <w:szCs w:val="28"/>
              </w:rPr>
            </w:pPr>
            <w:r w:rsidRPr="00842A37">
              <w:rPr>
                <w:b/>
                <w:color w:val="000000"/>
                <w:sz w:val="28"/>
                <w:szCs w:val="28"/>
              </w:rPr>
              <w:t>Доходы всего:</w:t>
            </w:r>
          </w:p>
          <w:p w:rsidR="00842A37" w:rsidRPr="00842A37" w:rsidRDefault="00842A37" w:rsidP="00842A37">
            <w:pPr>
              <w:widowControl w:val="0"/>
              <w:jc w:val="center"/>
              <w:outlineLvl w:val="1"/>
              <w:rPr>
                <w:color w:val="000000"/>
                <w:sz w:val="28"/>
                <w:szCs w:val="28"/>
              </w:rPr>
            </w:pPr>
            <w:r w:rsidRPr="00842A37">
              <w:rPr>
                <w:color w:val="000000"/>
                <w:sz w:val="28"/>
                <w:szCs w:val="28"/>
              </w:rPr>
              <w:t>В том числе</w:t>
            </w:r>
          </w:p>
        </w:tc>
        <w:tc>
          <w:tcPr>
            <w:tcW w:w="2455" w:type="dxa"/>
            <w:tcBorders>
              <w:top w:val="single" w:sz="4" w:space="0" w:color="auto"/>
              <w:left w:val="single" w:sz="4" w:space="0" w:color="auto"/>
              <w:bottom w:val="single" w:sz="4" w:space="0" w:color="auto"/>
              <w:right w:val="single" w:sz="4" w:space="0" w:color="auto"/>
            </w:tcBorders>
            <w:vAlign w:val="center"/>
            <w:hideMark/>
          </w:tcPr>
          <w:p w:rsidR="00842A37" w:rsidRPr="00842A37" w:rsidRDefault="00842A37" w:rsidP="00842A37">
            <w:pPr>
              <w:jc w:val="center"/>
              <w:rPr>
                <w:color w:val="000000"/>
                <w:sz w:val="28"/>
                <w:szCs w:val="28"/>
              </w:rPr>
            </w:pPr>
            <w:r w:rsidRPr="00842A37">
              <w:rPr>
                <w:color w:val="000000"/>
                <w:sz w:val="28"/>
                <w:szCs w:val="28"/>
              </w:rPr>
              <w:t>12 557,8</w:t>
            </w:r>
          </w:p>
        </w:tc>
        <w:tc>
          <w:tcPr>
            <w:tcW w:w="2522" w:type="dxa"/>
            <w:tcBorders>
              <w:top w:val="single" w:sz="4" w:space="0" w:color="auto"/>
              <w:left w:val="single" w:sz="4" w:space="0" w:color="auto"/>
              <w:bottom w:val="single" w:sz="4" w:space="0" w:color="auto"/>
              <w:right w:val="single" w:sz="4" w:space="0" w:color="auto"/>
            </w:tcBorders>
            <w:vAlign w:val="center"/>
            <w:hideMark/>
          </w:tcPr>
          <w:p w:rsidR="00842A37" w:rsidRPr="00842A37" w:rsidRDefault="00842A37" w:rsidP="00842A37">
            <w:pPr>
              <w:jc w:val="center"/>
              <w:rPr>
                <w:color w:val="000000"/>
                <w:sz w:val="28"/>
                <w:szCs w:val="28"/>
              </w:rPr>
            </w:pPr>
            <w:r w:rsidRPr="00842A37">
              <w:rPr>
                <w:color w:val="000000"/>
                <w:sz w:val="28"/>
                <w:szCs w:val="28"/>
              </w:rPr>
              <w:t>8 342,7</w:t>
            </w:r>
          </w:p>
        </w:tc>
        <w:tc>
          <w:tcPr>
            <w:tcW w:w="1863" w:type="dxa"/>
            <w:tcBorders>
              <w:top w:val="single" w:sz="4" w:space="0" w:color="auto"/>
              <w:left w:val="single" w:sz="4" w:space="0" w:color="auto"/>
              <w:bottom w:val="single" w:sz="4" w:space="0" w:color="auto"/>
              <w:right w:val="single" w:sz="4" w:space="0" w:color="auto"/>
            </w:tcBorders>
            <w:vAlign w:val="center"/>
            <w:hideMark/>
          </w:tcPr>
          <w:p w:rsidR="00842A37" w:rsidRPr="00842A37" w:rsidRDefault="00842A37" w:rsidP="00842A37">
            <w:pPr>
              <w:jc w:val="center"/>
              <w:rPr>
                <w:color w:val="000000"/>
                <w:sz w:val="28"/>
                <w:szCs w:val="28"/>
              </w:rPr>
            </w:pPr>
            <w:r w:rsidRPr="00842A37">
              <w:rPr>
                <w:color w:val="000000"/>
                <w:sz w:val="28"/>
                <w:szCs w:val="28"/>
              </w:rPr>
              <w:t>66</w:t>
            </w:r>
          </w:p>
        </w:tc>
      </w:tr>
      <w:tr w:rsidR="00842A37" w:rsidRPr="00842A37" w:rsidTr="00842A37">
        <w:tc>
          <w:tcPr>
            <w:tcW w:w="2730" w:type="dxa"/>
            <w:tcBorders>
              <w:top w:val="single" w:sz="4" w:space="0" w:color="auto"/>
              <w:left w:val="single" w:sz="4" w:space="0" w:color="auto"/>
              <w:bottom w:val="single" w:sz="4" w:space="0" w:color="auto"/>
              <w:right w:val="single" w:sz="4" w:space="0" w:color="auto"/>
            </w:tcBorders>
            <w:vAlign w:val="center"/>
            <w:hideMark/>
          </w:tcPr>
          <w:p w:rsidR="00842A37" w:rsidRPr="00842A37" w:rsidRDefault="00842A37" w:rsidP="00842A37">
            <w:pPr>
              <w:widowControl w:val="0"/>
              <w:jc w:val="center"/>
              <w:outlineLvl w:val="1"/>
              <w:rPr>
                <w:color w:val="000000"/>
                <w:sz w:val="28"/>
                <w:szCs w:val="28"/>
              </w:rPr>
            </w:pPr>
            <w:r w:rsidRPr="00842A37">
              <w:rPr>
                <w:color w:val="000000"/>
                <w:sz w:val="28"/>
                <w:szCs w:val="28"/>
              </w:rPr>
              <w:t>Безвозмездные поступления</w:t>
            </w:r>
          </w:p>
        </w:tc>
        <w:tc>
          <w:tcPr>
            <w:tcW w:w="2455" w:type="dxa"/>
            <w:tcBorders>
              <w:top w:val="single" w:sz="4" w:space="0" w:color="auto"/>
              <w:left w:val="single" w:sz="4" w:space="0" w:color="auto"/>
              <w:bottom w:val="single" w:sz="4" w:space="0" w:color="auto"/>
              <w:right w:val="single" w:sz="4" w:space="0" w:color="auto"/>
            </w:tcBorders>
            <w:vAlign w:val="center"/>
            <w:hideMark/>
          </w:tcPr>
          <w:p w:rsidR="00842A37" w:rsidRPr="00842A37" w:rsidRDefault="00842A37" w:rsidP="00842A37">
            <w:pPr>
              <w:jc w:val="center"/>
              <w:rPr>
                <w:color w:val="000000"/>
                <w:sz w:val="28"/>
                <w:szCs w:val="28"/>
              </w:rPr>
            </w:pPr>
            <w:r w:rsidRPr="00842A37">
              <w:rPr>
                <w:color w:val="000000"/>
                <w:sz w:val="28"/>
                <w:szCs w:val="28"/>
              </w:rPr>
              <w:t>8 464,6</w:t>
            </w:r>
          </w:p>
        </w:tc>
        <w:tc>
          <w:tcPr>
            <w:tcW w:w="2522" w:type="dxa"/>
            <w:tcBorders>
              <w:top w:val="single" w:sz="4" w:space="0" w:color="auto"/>
              <w:left w:val="single" w:sz="4" w:space="0" w:color="auto"/>
              <w:bottom w:val="single" w:sz="4" w:space="0" w:color="auto"/>
              <w:right w:val="single" w:sz="4" w:space="0" w:color="auto"/>
            </w:tcBorders>
            <w:vAlign w:val="center"/>
            <w:hideMark/>
          </w:tcPr>
          <w:p w:rsidR="00842A37" w:rsidRPr="00842A37" w:rsidRDefault="00842A37" w:rsidP="00842A37">
            <w:pPr>
              <w:jc w:val="center"/>
              <w:rPr>
                <w:color w:val="000000"/>
                <w:sz w:val="28"/>
                <w:szCs w:val="28"/>
              </w:rPr>
            </w:pPr>
            <w:r w:rsidRPr="00842A37">
              <w:rPr>
                <w:color w:val="000000"/>
                <w:sz w:val="28"/>
                <w:szCs w:val="28"/>
              </w:rPr>
              <w:t>6 185,6</w:t>
            </w:r>
          </w:p>
        </w:tc>
        <w:tc>
          <w:tcPr>
            <w:tcW w:w="1863" w:type="dxa"/>
            <w:tcBorders>
              <w:top w:val="single" w:sz="4" w:space="0" w:color="auto"/>
              <w:left w:val="single" w:sz="4" w:space="0" w:color="auto"/>
              <w:bottom w:val="single" w:sz="4" w:space="0" w:color="auto"/>
              <w:right w:val="single" w:sz="4" w:space="0" w:color="auto"/>
            </w:tcBorders>
            <w:vAlign w:val="center"/>
            <w:hideMark/>
          </w:tcPr>
          <w:p w:rsidR="00842A37" w:rsidRPr="00842A37" w:rsidRDefault="00842A37" w:rsidP="00842A37">
            <w:pPr>
              <w:jc w:val="center"/>
              <w:rPr>
                <w:color w:val="000000"/>
                <w:sz w:val="28"/>
                <w:szCs w:val="28"/>
              </w:rPr>
            </w:pPr>
            <w:r w:rsidRPr="00842A37">
              <w:rPr>
                <w:color w:val="000000"/>
                <w:sz w:val="28"/>
                <w:szCs w:val="28"/>
              </w:rPr>
              <w:t>73</w:t>
            </w:r>
          </w:p>
        </w:tc>
      </w:tr>
      <w:tr w:rsidR="00842A37" w:rsidRPr="00842A37" w:rsidTr="00842A37">
        <w:tc>
          <w:tcPr>
            <w:tcW w:w="2730" w:type="dxa"/>
            <w:tcBorders>
              <w:top w:val="single" w:sz="4" w:space="0" w:color="auto"/>
              <w:left w:val="single" w:sz="4" w:space="0" w:color="auto"/>
              <w:bottom w:val="single" w:sz="4" w:space="0" w:color="auto"/>
              <w:right w:val="single" w:sz="4" w:space="0" w:color="auto"/>
            </w:tcBorders>
            <w:vAlign w:val="center"/>
            <w:hideMark/>
          </w:tcPr>
          <w:p w:rsidR="00842A37" w:rsidRPr="00842A37" w:rsidRDefault="00842A37" w:rsidP="00842A37">
            <w:pPr>
              <w:widowControl w:val="0"/>
              <w:jc w:val="center"/>
              <w:outlineLvl w:val="1"/>
              <w:rPr>
                <w:color w:val="000000"/>
                <w:sz w:val="28"/>
                <w:szCs w:val="28"/>
              </w:rPr>
            </w:pPr>
            <w:r w:rsidRPr="00842A37">
              <w:rPr>
                <w:color w:val="000000"/>
                <w:sz w:val="28"/>
                <w:szCs w:val="28"/>
              </w:rPr>
              <w:t>Собственные доходы (налоговые и неналоговые)</w:t>
            </w:r>
          </w:p>
        </w:tc>
        <w:tc>
          <w:tcPr>
            <w:tcW w:w="2455" w:type="dxa"/>
            <w:tcBorders>
              <w:top w:val="single" w:sz="4" w:space="0" w:color="auto"/>
              <w:left w:val="single" w:sz="4" w:space="0" w:color="auto"/>
              <w:bottom w:val="single" w:sz="4" w:space="0" w:color="auto"/>
              <w:right w:val="single" w:sz="4" w:space="0" w:color="auto"/>
            </w:tcBorders>
            <w:vAlign w:val="center"/>
            <w:hideMark/>
          </w:tcPr>
          <w:p w:rsidR="00842A37" w:rsidRPr="00842A37" w:rsidRDefault="00842A37" w:rsidP="00842A37">
            <w:pPr>
              <w:widowControl w:val="0"/>
              <w:jc w:val="center"/>
              <w:outlineLvl w:val="1"/>
              <w:rPr>
                <w:color w:val="000000"/>
                <w:sz w:val="28"/>
                <w:szCs w:val="28"/>
              </w:rPr>
            </w:pPr>
            <w:r w:rsidRPr="00842A37">
              <w:rPr>
                <w:color w:val="000000"/>
                <w:sz w:val="28"/>
                <w:szCs w:val="28"/>
              </w:rPr>
              <w:t>4 093,2</w:t>
            </w:r>
          </w:p>
        </w:tc>
        <w:tc>
          <w:tcPr>
            <w:tcW w:w="2522" w:type="dxa"/>
            <w:tcBorders>
              <w:top w:val="single" w:sz="4" w:space="0" w:color="auto"/>
              <w:left w:val="single" w:sz="4" w:space="0" w:color="auto"/>
              <w:bottom w:val="single" w:sz="4" w:space="0" w:color="auto"/>
              <w:right w:val="single" w:sz="4" w:space="0" w:color="auto"/>
            </w:tcBorders>
            <w:vAlign w:val="center"/>
            <w:hideMark/>
          </w:tcPr>
          <w:p w:rsidR="00842A37" w:rsidRPr="00842A37" w:rsidRDefault="00842A37" w:rsidP="00842A37">
            <w:pPr>
              <w:widowControl w:val="0"/>
              <w:jc w:val="center"/>
              <w:outlineLvl w:val="1"/>
              <w:rPr>
                <w:color w:val="000000"/>
                <w:sz w:val="28"/>
                <w:szCs w:val="28"/>
              </w:rPr>
            </w:pPr>
            <w:r w:rsidRPr="00842A37">
              <w:rPr>
                <w:color w:val="000000"/>
                <w:sz w:val="28"/>
                <w:szCs w:val="28"/>
              </w:rPr>
              <w:t>2 157,2</w:t>
            </w:r>
          </w:p>
        </w:tc>
        <w:tc>
          <w:tcPr>
            <w:tcW w:w="1863" w:type="dxa"/>
            <w:tcBorders>
              <w:top w:val="single" w:sz="4" w:space="0" w:color="auto"/>
              <w:left w:val="single" w:sz="4" w:space="0" w:color="auto"/>
              <w:bottom w:val="single" w:sz="4" w:space="0" w:color="auto"/>
              <w:right w:val="single" w:sz="4" w:space="0" w:color="auto"/>
            </w:tcBorders>
            <w:vAlign w:val="center"/>
            <w:hideMark/>
          </w:tcPr>
          <w:p w:rsidR="00842A37" w:rsidRPr="00842A37" w:rsidRDefault="00842A37" w:rsidP="00842A37">
            <w:pPr>
              <w:widowControl w:val="0"/>
              <w:jc w:val="center"/>
              <w:outlineLvl w:val="1"/>
              <w:rPr>
                <w:color w:val="000000"/>
                <w:sz w:val="28"/>
                <w:szCs w:val="28"/>
              </w:rPr>
            </w:pPr>
            <w:r w:rsidRPr="00842A37">
              <w:rPr>
                <w:color w:val="000000"/>
                <w:sz w:val="28"/>
                <w:szCs w:val="28"/>
              </w:rPr>
              <w:t>52</w:t>
            </w:r>
          </w:p>
        </w:tc>
      </w:tr>
      <w:tr w:rsidR="00842A37" w:rsidRPr="00842A37" w:rsidTr="00842A37">
        <w:tc>
          <w:tcPr>
            <w:tcW w:w="2730" w:type="dxa"/>
            <w:tcBorders>
              <w:top w:val="single" w:sz="4" w:space="0" w:color="auto"/>
              <w:left w:val="single" w:sz="4" w:space="0" w:color="auto"/>
              <w:bottom w:val="single" w:sz="4" w:space="0" w:color="auto"/>
              <w:right w:val="single" w:sz="4" w:space="0" w:color="auto"/>
            </w:tcBorders>
            <w:vAlign w:val="center"/>
            <w:hideMark/>
          </w:tcPr>
          <w:p w:rsidR="00842A37" w:rsidRPr="00842A37" w:rsidRDefault="00842A37" w:rsidP="00842A37">
            <w:pPr>
              <w:widowControl w:val="0"/>
              <w:jc w:val="center"/>
              <w:outlineLvl w:val="1"/>
              <w:rPr>
                <w:b/>
                <w:color w:val="000000"/>
                <w:sz w:val="28"/>
                <w:szCs w:val="28"/>
              </w:rPr>
            </w:pPr>
            <w:r w:rsidRPr="00842A37">
              <w:rPr>
                <w:b/>
                <w:color w:val="000000"/>
                <w:sz w:val="28"/>
                <w:szCs w:val="28"/>
              </w:rPr>
              <w:t>Расходы</w:t>
            </w:r>
          </w:p>
        </w:tc>
        <w:tc>
          <w:tcPr>
            <w:tcW w:w="2455" w:type="dxa"/>
            <w:tcBorders>
              <w:top w:val="single" w:sz="4" w:space="0" w:color="auto"/>
              <w:left w:val="single" w:sz="4" w:space="0" w:color="auto"/>
              <w:bottom w:val="single" w:sz="4" w:space="0" w:color="auto"/>
              <w:right w:val="single" w:sz="4" w:space="0" w:color="auto"/>
            </w:tcBorders>
            <w:vAlign w:val="center"/>
            <w:hideMark/>
          </w:tcPr>
          <w:p w:rsidR="00842A37" w:rsidRPr="00842A37" w:rsidRDefault="00842A37" w:rsidP="00842A37">
            <w:pPr>
              <w:widowControl w:val="0"/>
              <w:jc w:val="center"/>
              <w:outlineLvl w:val="1"/>
              <w:rPr>
                <w:color w:val="000000"/>
                <w:sz w:val="28"/>
                <w:szCs w:val="28"/>
              </w:rPr>
            </w:pPr>
            <w:r w:rsidRPr="00842A37">
              <w:rPr>
                <w:color w:val="000000"/>
                <w:sz w:val="28"/>
                <w:szCs w:val="28"/>
              </w:rPr>
              <w:t>12 785,8</w:t>
            </w:r>
          </w:p>
        </w:tc>
        <w:tc>
          <w:tcPr>
            <w:tcW w:w="2522" w:type="dxa"/>
            <w:tcBorders>
              <w:top w:val="single" w:sz="4" w:space="0" w:color="auto"/>
              <w:left w:val="single" w:sz="4" w:space="0" w:color="auto"/>
              <w:bottom w:val="single" w:sz="4" w:space="0" w:color="auto"/>
              <w:right w:val="single" w:sz="4" w:space="0" w:color="auto"/>
            </w:tcBorders>
            <w:vAlign w:val="center"/>
            <w:hideMark/>
          </w:tcPr>
          <w:p w:rsidR="00842A37" w:rsidRPr="00842A37" w:rsidRDefault="00842A37" w:rsidP="00842A37">
            <w:pPr>
              <w:widowControl w:val="0"/>
              <w:jc w:val="center"/>
              <w:outlineLvl w:val="1"/>
              <w:rPr>
                <w:color w:val="000000"/>
                <w:sz w:val="28"/>
                <w:szCs w:val="28"/>
              </w:rPr>
            </w:pPr>
            <w:r w:rsidRPr="00842A37">
              <w:rPr>
                <w:color w:val="000000"/>
                <w:sz w:val="28"/>
                <w:szCs w:val="28"/>
              </w:rPr>
              <w:t>8 312,1</w:t>
            </w:r>
          </w:p>
        </w:tc>
        <w:tc>
          <w:tcPr>
            <w:tcW w:w="1863" w:type="dxa"/>
            <w:tcBorders>
              <w:top w:val="single" w:sz="4" w:space="0" w:color="auto"/>
              <w:left w:val="single" w:sz="4" w:space="0" w:color="auto"/>
              <w:bottom w:val="single" w:sz="4" w:space="0" w:color="auto"/>
              <w:right w:val="single" w:sz="4" w:space="0" w:color="auto"/>
            </w:tcBorders>
            <w:vAlign w:val="center"/>
            <w:hideMark/>
          </w:tcPr>
          <w:p w:rsidR="00842A37" w:rsidRPr="00842A37" w:rsidRDefault="00842A37" w:rsidP="00842A37">
            <w:pPr>
              <w:widowControl w:val="0"/>
              <w:jc w:val="center"/>
              <w:outlineLvl w:val="1"/>
              <w:rPr>
                <w:color w:val="000000"/>
                <w:sz w:val="28"/>
                <w:szCs w:val="28"/>
              </w:rPr>
            </w:pPr>
            <w:r w:rsidRPr="00842A37">
              <w:rPr>
                <w:color w:val="000000"/>
                <w:sz w:val="28"/>
                <w:szCs w:val="28"/>
              </w:rPr>
              <w:t>65</w:t>
            </w:r>
          </w:p>
        </w:tc>
      </w:tr>
      <w:tr w:rsidR="00842A37" w:rsidRPr="00842A37" w:rsidTr="00842A37">
        <w:tc>
          <w:tcPr>
            <w:tcW w:w="2730" w:type="dxa"/>
            <w:tcBorders>
              <w:top w:val="single" w:sz="4" w:space="0" w:color="auto"/>
              <w:left w:val="single" w:sz="4" w:space="0" w:color="auto"/>
              <w:bottom w:val="single" w:sz="4" w:space="0" w:color="auto"/>
              <w:right w:val="single" w:sz="4" w:space="0" w:color="auto"/>
            </w:tcBorders>
            <w:vAlign w:val="center"/>
            <w:hideMark/>
          </w:tcPr>
          <w:p w:rsidR="00842A37" w:rsidRPr="00842A37" w:rsidRDefault="00842A37" w:rsidP="00842A37">
            <w:pPr>
              <w:widowControl w:val="0"/>
              <w:jc w:val="center"/>
              <w:outlineLvl w:val="1"/>
              <w:rPr>
                <w:color w:val="000000"/>
                <w:sz w:val="28"/>
                <w:szCs w:val="28"/>
              </w:rPr>
            </w:pPr>
            <w:r w:rsidRPr="00842A37">
              <w:rPr>
                <w:color w:val="000000"/>
                <w:sz w:val="28"/>
                <w:szCs w:val="28"/>
              </w:rPr>
              <w:t>в том числе:</w:t>
            </w:r>
          </w:p>
        </w:tc>
        <w:tc>
          <w:tcPr>
            <w:tcW w:w="2455" w:type="dxa"/>
            <w:tcBorders>
              <w:top w:val="single" w:sz="4" w:space="0" w:color="auto"/>
              <w:left w:val="single" w:sz="4" w:space="0" w:color="auto"/>
              <w:bottom w:val="single" w:sz="4" w:space="0" w:color="auto"/>
              <w:right w:val="single" w:sz="4" w:space="0" w:color="auto"/>
            </w:tcBorders>
            <w:vAlign w:val="center"/>
          </w:tcPr>
          <w:p w:rsidR="00842A37" w:rsidRPr="00842A37" w:rsidRDefault="00842A37" w:rsidP="00842A37">
            <w:pPr>
              <w:widowControl w:val="0"/>
              <w:jc w:val="center"/>
              <w:outlineLvl w:val="1"/>
              <w:rPr>
                <w:color w:val="000000"/>
                <w:sz w:val="28"/>
                <w:szCs w:val="28"/>
              </w:rPr>
            </w:pPr>
          </w:p>
        </w:tc>
        <w:tc>
          <w:tcPr>
            <w:tcW w:w="2522" w:type="dxa"/>
            <w:tcBorders>
              <w:top w:val="single" w:sz="4" w:space="0" w:color="auto"/>
              <w:left w:val="single" w:sz="4" w:space="0" w:color="auto"/>
              <w:bottom w:val="single" w:sz="4" w:space="0" w:color="auto"/>
              <w:right w:val="single" w:sz="4" w:space="0" w:color="auto"/>
            </w:tcBorders>
            <w:vAlign w:val="center"/>
          </w:tcPr>
          <w:p w:rsidR="00842A37" w:rsidRPr="00842A37" w:rsidRDefault="00842A37" w:rsidP="00842A37">
            <w:pPr>
              <w:widowControl w:val="0"/>
              <w:jc w:val="center"/>
              <w:outlineLvl w:val="1"/>
              <w:rPr>
                <w:color w:val="000000"/>
                <w:sz w:val="28"/>
                <w:szCs w:val="28"/>
              </w:rPr>
            </w:pPr>
          </w:p>
        </w:tc>
        <w:tc>
          <w:tcPr>
            <w:tcW w:w="1863" w:type="dxa"/>
            <w:tcBorders>
              <w:top w:val="single" w:sz="4" w:space="0" w:color="auto"/>
              <w:left w:val="single" w:sz="4" w:space="0" w:color="auto"/>
              <w:bottom w:val="single" w:sz="4" w:space="0" w:color="auto"/>
              <w:right w:val="single" w:sz="4" w:space="0" w:color="auto"/>
            </w:tcBorders>
            <w:vAlign w:val="center"/>
          </w:tcPr>
          <w:p w:rsidR="00842A37" w:rsidRPr="00842A37" w:rsidRDefault="00842A37" w:rsidP="00842A37">
            <w:pPr>
              <w:widowControl w:val="0"/>
              <w:jc w:val="center"/>
              <w:outlineLvl w:val="1"/>
              <w:rPr>
                <w:color w:val="000000"/>
                <w:sz w:val="28"/>
                <w:szCs w:val="28"/>
              </w:rPr>
            </w:pPr>
          </w:p>
        </w:tc>
      </w:tr>
      <w:tr w:rsidR="00842A37" w:rsidRPr="00842A37" w:rsidTr="00842A37">
        <w:tc>
          <w:tcPr>
            <w:tcW w:w="2730" w:type="dxa"/>
            <w:tcBorders>
              <w:top w:val="single" w:sz="4" w:space="0" w:color="auto"/>
              <w:left w:val="single" w:sz="4" w:space="0" w:color="auto"/>
              <w:bottom w:val="single" w:sz="4" w:space="0" w:color="auto"/>
              <w:right w:val="single" w:sz="4" w:space="0" w:color="auto"/>
            </w:tcBorders>
            <w:vAlign w:val="center"/>
            <w:hideMark/>
          </w:tcPr>
          <w:p w:rsidR="00842A37" w:rsidRPr="00842A37" w:rsidRDefault="00842A37" w:rsidP="00842A37">
            <w:pPr>
              <w:widowControl w:val="0"/>
              <w:jc w:val="center"/>
              <w:outlineLvl w:val="1"/>
              <w:rPr>
                <w:color w:val="000000"/>
                <w:sz w:val="28"/>
                <w:szCs w:val="28"/>
              </w:rPr>
            </w:pPr>
            <w:r w:rsidRPr="00842A37">
              <w:rPr>
                <w:color w:val="000000"/>
                <w:sz w:val="28"/>
                <w:szCs w:val="28"/>
              </w:rPr>
              <w:t>Расходы за счет собственных средств</w:t>
            </w:r>
          </w:p>
        </w:tc>
        <w:tc>
          <w:tcPr>
            <w:tcW w:w="2455" w:type="dxa"/>
            <w:tcBorders>
              <w:top w:val="single" w:sz="4" w:space="0" w:color="auto"/>
              <w:left w:val="single" w:sz="4" w:space="0" w:color="auto"/>
              <w:bottom w:val="single" w:sz="4" w:space="0" w:color="auto"/>
              <w:right w:val="single" w:sz="4" w:space="0" w:color="auto"/>
            </w:tcBorders>
            <w:vAlign w:val="center"/>
            <w:hideMark/>
          </w:tcPr>
          <w:p w:rsidR="00842A37" w:rsidRPr="00842A37" w:rsidRDefault="00842A37" w:rsidP="00842A37">
            <w:pPr>
              <w:widowControl w:val="0"/>
              <w:jc w:val="center"/>
              <w:outlineLvl w:val="1"/>
              <w:rPr>
                <w:color w:val="000000"/>
                <w:sz w:val="28"/>
                <w:szCs w:val="28"/>
              </w:rPr>
            </w:pPr>
            <w:r w:rsidRPr="00842A37">
              <w:rPr>
                <w:color w:val="000000"/>
                <w:sz w:val="28"/>
                <w:szCs w:val="28"/>
              </w:rPr>
              <w:t>5 558</w:t>
            </w:r>
          </w:p>
        </w:tc>
        <w:tc>
          <w:tcPr>
            <w:tcW w:w="2522" w:type="dxa"/>
            <w:tcBorders>
              <w:top w:val="single" w:sz="4" w:space="0" w:color="auto"/>
              <w:left w:val="single" w:sz="4" w:space="0" w:color="auto"/>
              <w:bottom w:val="single" w:sz="4" w:space="0" w:color="auto"/>
              <w:right w:val="single" w:sz="4" w:space="0" w:color="auto"/>
            </w:tcBorders>
            <w:vAlign w:val="center"/>
            <w:hideMark/>
          </w:tcPr>
          <w:p w:rsidR="00842A37" w:rsidRPr="00842A37" w:rsidRDefault="00842A37" w:rsidP="00842A37">
            <w:pPr>
              <w:widowControl w:val="0"/>
              <w:jc w:val="center"/>
              <w:outlineLvl w:val="1"/>
              <w:rPr>
                <w:color w:val="000000"/>
                <w:sz w:val="28"/>
                <w:szCs w:val="28"/>
              </w:rPr>
            </w:pPr>
            <w:r w:rsidRPr="00842A37">
              <w:rPr>
                <w:color w:val="000000"/>
                <w:sz w:val="28"/>
                <w:szCs w:val="28"/>
              </w:rPr>
              <w:t>2 030</w:t>
            </w:r>
          </w:p>
        </w:tc>
        <w:tc>
          <w:tcPr>
            <w:tcW w:w="1863" w:type="dxa"/>
            <w:tcBorders>
              <w:top w:val="single" w:sz="4" w:space="0" w:color="auto"/>
              <w:left w:val="single" w:sz="4" w:space="0" w:color="auto"/>
              <w:bottom w:val="single" w:sz="4" w:space="0" w:color="auto"/>
              <w:right w:val="single" w:sz="4" w:space="0" w:color="auto"/>
            </w:tcBorders>
            <w:vAlign w:val="center"/>
            <w:hideMark/>
          </w:tcPr>
          <w:p w:rsidR="00842A37" w:rsidRPr="00842A37" w:rsidRDefault="00842A37" w:rsidP="00842A37">
            <w:pPr>
              <w:widowControl w:val="0"/>
              <w:jc w:val="center"/>
              <w:outlineLvl w:val="1"/>
              <w:rPr>
                <w:color w:val="000000"/>
                <w:sz w:val="28"/>
                <w:szCs w:val="28"/>
              </w:rPr>
            </w:pPr>
            <w:r w:rsidRPr="00842A37">
              <w:rPr>
                <w:color w:val="000000"/>
                <w:sz w:val="28"/>
                <w:szCs w:val="28"/>
              </w:rPr>
              <w:t>38</w:t>
            </w:r>
          </w:p>
        </w:tc>
      </w:tr>
      <w:tr w:rsidR="00842A37" w:rsidRPr="00842A37" w:rsidTr="00842A37">
        <w:tc>
          <w:tcPr>
            <w:tcW w:w="2730" w:type="dxa"/>
            <w:tcBorders>
              <w:top w:val="single" w:sz="4" w:space="0" w:color="auto"/>
              <w:left w:val="single" w:sz="4" w:space="0" w:color="auto"/>
              <w:bottom w:val="single" w:sz="4" w:space="0" w:color="auto"/>
              <w:right w:val="single" w:sz="4" w:space="0" w:color="auto"/>
            </w:tcBorders>
            <w:vAlign w:val="center"/>
            <w:hideMark/>
          </w:tcPr>
          <w:p w:rsidR="00842A37" w:rsidRPr="00842A37" w:rsidRDefault="00842A37" w:rsidP="00842A37">
            <w:pPr>
              <w:widowControl w:val="0"/>
              <w:jc w:val="center"/>
              <w:outlineLvl w:val="1"/>
              <w:rPr>
                <w:color w:val="000000"/>
                <w:sz w:val="28"/>
                <w:szCs w:val="28"/>
              </w:rPr>
            </w:pPr>
            <w:r w:rsidRPr="00842A37">
              <w:rPr>
                <w:color w:val="000000"/>
                <w:sz w:val="28"/>
                <w:szCs w:val="28"/>
              </w:rPr>
              <w:t>Расходы, финансируемые за счет безвозмездных перечислений</w:t>
            </w:r>
          </w:p>
        </w:tc>
        <w:tc>
          <w:tcPr>
            <w:tcW w:w="2455" w:type="dxa"/>
            <w:tcBorders>
              <w:top w:val="single" w:sz="4" w:space="0" w:color="auto"/>
              <w:left w:val="single" w:sz="4" w:space="0" w:color="auto"/>
              <w:bottom w:val="single" w:sz="4" w:space="0" w:color="auto"/>
              <w:right w:val="single" w:sz="4" w:space="0" w:color="auto"/>
            </w:tcBorders>
            <w:vAlign w:val="center"/>
            <w:hideMark/>
          </w:tcPr>
          <w:p w:rsidR="00842A37" w:rsidRPr="00842A37" w:rsidRDefault="00842A37" w:rsidP="00842A37">
            <w:pPr>
              <w:widowControl w:val="0"/>
              <w:jc w:val="center"/>
              <w:outlineLvl w:val="1"/>
              <w:rPr>
                <w:color w:val="000000"/>
                <w:sz w:val="28"/>
                <w:szCs w:val="28"/>
              </w:rPr>
            </w:pPr>
            <w:r w:rsidRPr="00842A37">
              <w:rPr>
                <w:color w:val="000000"/>
                <w:sz w:val="28"/>
                <w:szCs w:val="28"/>
              </w:rPr>
              <w:t>7 227,8</w:t>
            </w:r>
          </w:p>
          <w:p w:rsidR="00842A37" w:rsidRPr="00842A37" w:rsidRDefault="00842A37" w:rsidP="00842A37">
            <w:pPr>
              <w:widowControl w:val="0"/>
              <w:jc w:val="center"/>
              <w:outlineLvl w:val="1"/>
              <w:rPr>
                <w:color w:val="000000"/>
                <w:sz w:val="28"/>
                <w:szCs w:val="28"/>
              </w:rPr>
            </w:pPr>
          </w:p>
        </w:tc>
        <w:tc>
          <w:tcPr>
            <w:tcW w:w="2522" w:type="dxa"/>
            <w:tcBorders>
              <w:top w:val="single" w:sz="4" w:space="0" w:color="auto"/>
              <w:left w:val="single" w:sz="4" w:space="0" w:color="auto"/>
              <w:bottom w:val="single" w:sz="4" w:space="0" w:color="auto"/>
              <w:right w:val="single" w:sz="4" w:space="0" w:color="auto"/>
            </w:tcBorders>
            <w:vAlign w:val="center"/>
            <w:hideMark/>
          </w:tcPr>
          <w:p w:rsidR="00842A37" w:rsidRPr="00842A37" w:rsidRDefault="00842A37" w:rsidP="00842A37">
            <w:pPr>
              <w:widowControl w:val="0"/>
              <w:jc w:val="center"/>
              <w:outlineLvl w:val="1"/>
              <w:rPr>
                <w:color w:val="000000"/>
                <w:sz w:val="28"/>
                <w:szCs w:val="28"/>
              </w:rPr>
            </w:pPr>
            <w:r w:rsidRPr="00842A37">
              <w:rPr>
                <w:color w:val="000000"/>
                <w:sz w:val="28"/>
                <w:szCs w:val="28"/>
              </w:rPr>
              <w:t>6 282,1</w:t>
            </w:r>
          </w:p>
        </w:tc>
        <w:tc>
          <w:tcPr>
            <w:tcW w:w="1863" w:type="dxa"/>
            <w:tcBorders>
              <w:top w:val="single" w:sz="4" w:space="0" w:color="auto"/>
              <w:left w:val="single" w:sz="4" w:space="0" w:color="auto"/>
              <w:bottom w:val="single" w:sz="4" w:space="0" w:color="auto"/>
              <w:right w:val="single" w:sz="4" w:space="0" w:color="auto"/>
            </w:tcBorders>
            <w:vAlign w:val="center"/>
            <w:hideMark/>
          </w:tcPr>
          <w:p w:rsidR="00842A37" w:rsidRPr="00842A37" w:rsidRDefault="00842A37" w:rsidP="00842A37">
            <w:pPr>
              <w:widowControl w:val="0"/>
              <w:jc w:val="center"/>
              <w:outlineLvl w:val="1"/>
              <w:rPr>
                <w:color w:val="000000"/>
                <w:sz w:val="28"/>
                <w:szCs w:val="28"/>
              </w:rPr>
            </w:pPr>
            <w:r w:rsidRPr="00842A37">
              <w:rPr>
                <w:color w:val="000000"/>
                <w:sz w:val="28"/>
                <w:szCs w:val="28"/>
              </w:rPr>
              <w:t>63,3</w:t>
            </w:r>
          </w:p>
        </w:tc>
      </w:tr>
      <w:tr w:rsidR="00842A37" w:rsidRPr="00842A37" w:rsidTr="00842A37">
        <w:tc>
          <w:tcPr>
            <w:tcW w:w="2730" w:type="dxa"/>
            <w:tcBorders>
              <w:top w:val="single" w:sz="4" w:space="0" w:color="auto"/>
              <w:left w:val="single" w:sz="4" w:space="0" w:color="auto"/>
              <w:bottom w:val="single" w:sz="4" w:space="0" w:color="auto"/>
              <w:right w:val="single" w:sz="4" w:space="0" w:color="auto"/>
            </w:tcBorders>
            <w:vAlign w:val="center"/>
            <w:hideMark/>
          </w:tcPr>
          <w:p w:rsidR="00842A37" w:rsidRPr="00842A37" w:rsidRDefault="00842A37" w:rsidP="00842A37">
            <w:pPr>
              <w:widowControl w:val="0"/>
              <w:jc w:val="center"/>
              <w:outlineLvl w:val="1"/>
              <w:rPr>
                <w:b/>
                <w:color w:val="000000"/>
                <w:sz w:val="28"/>
                <w:szCs w:val="28"/>
              </w:rPr>
            </w:pPr>
            <w:r w:rsidRPr="00842A37">
              <w:rPr>
                <w:b/>
                <w:color w:val="000000"/>
                <w:sz w:val="28"/>
                <w:szCs w:val="28"/>
              </w:rPr>
              <w:t>Дефици</w:t>
            </w:r>
            <w:proofErr w:type="gramStart"/>
            <w:r w:rsidRPr="00842A37">
              <w:rPr>
                <w:b/>
                <w:color w:val="000000"/>
                <w:sz w:val="28"/>
                <w:szCs w:val="28"/>
              </w:rPr>
              <w:t>т(</w:t>
            </w:r>
            <w:proofErr w:type="gramEnd"/>
            <w:r w:rsidRPr="00842A37">
              <w:rPr>
                <w:b/>
                <w:color w:val="000000"/>
                <w:sz w:val="28"/>
                <w:szCs w:val="28"/>
              </w:rPr>
              <w:t>-),       Профицит (+)</w:t>
            </w:r>
          </w:p>
        </w:tc>
        <w:tc>
          <w:tcPr>
            <w:tcW w:w="2455" w:type="dxa"/>
            <w:tcBorders>
              <w:top w:val="single" w:sz="4" w:space="0" w:color="auto"/>
              <w:left w:val="single" w:sz="4" w:space="0" w:color="auto"/>
              <w:bottom w:val="single" w:sz="4" w:space="0" w:color="auto"/>
              <w:right w:val="single" w:sz="4" w:space="0" w:color="auto"/>
            </w:tcBorders>
            <w:vAlign w:val="center"/>
            <w:hideMark/>
          </w:tcPr>
          <w:p w:rsidR="00842A37" w:rsidRPr="00842A37" w:rsidRDefault="00842A37" w:rsidP="00842A37">
            <w:pPr>
              <w:widowControl w:val="0"/>
              <w:jc w:val="center"/>
              <w:outlineLvl w:val="1"/>
              <w:rPr>
                <w:color w:val="000000"/>
                <w:sz w:val="28"/>
                <w:szCs w:val="28"/>
              </w:rPr>
            </w:pPr>
            <w:r w:rsidRPr="00842A37">
              <w:rPr>
                <w:color w:val="000000"/>
                <w:sz w:val="28"/>
                <w:szCs w:val="28"/>
              </w:rPr>
              <w:t>-227,7</w:t>
            </w:r>
          </w:p>
        </w:tc>
        <w:tc>
          <w:tcPr>
            <w:tcW w:w="2522" w:type="dxa"/>
            <w:tcBorders>
              <w:top w:val="single" w:sz="4" w:space="0" w:color="auto"/>
              <w:left w:val="single" w:sz="4" w:space="0" w:color="auto"/>
              <w:bottom w:val="single" w:sz="4" w:space="0" w:color="auto"/>
              <w:right w:val="single" w:sz="4" w:space="0" w:color="auto"/>
            </w:tcBorders>
            <w:vAlign w:val="center"/>
            <w:hideMark/>
          </w:tcPr>
          <w:p w:rsidR="00842A37" w:rsidRPr="00842A37" w:rsidRDefault="00842A37" w:rsidP="00842A37">
            <w:pPr>
              <w:widowControl w:val="0"/>
              <w:jc w:val="center"/>
              <w:outlineLvl w:val="1"/>
              <w:rPr>
                <w:color w:val="000000"/>
                <w:sz w:val="28"/>
                <w:szCs w:val="28"/>
              </w:rPr>
            </w:pPr>
            <w:r w:rsidRPr="00842A37">
              <w:rPr>
                <w:color w:val="000000"/>
                <w:sz w:val="28"/>
                <w:szCs w:val="28"/>
              </w:rPr>
              <w:t>30,6</w:t>
            </w:r>
          </w:p>
        </w:tc>
        <w:tc>
          <w:tcPr>
            <w:tcW w:w="1863" w:type="dxa"/>
            <w:tcBorders>
              <w:top w:val="single" w:sz="4" w:space="0" w:color="auto"/>
              <w:left w:val="single" w:sz="4" w:space="0" w:color="auto"/>
              <w:bottom w:val="single" w:sz="4" w:space="0" w:color="auto"/>
              <w:right w:val="single" w:sz="4" w:space="0" w:color="auto"/>
            </w:tcBorders>
            <w:vAlign w:val="center"/>
          </w:tcPr>
          <w:p w:rsidR="00842A37" w:rsidRPr="00842A37" w:rsidRDefault="00842A37" w:rsidP="00842A37">
            <w:pPr>
              <w:widowControl w:val="0"/>
              <w:jc w:val="center"/>
              <w:outlineLvl w:val="1"/>
              <w:rPr>
                <w:color w:val="000000"/>
                <w:sz w:val="28"/>
                <w:szCs w:val="28"/>
              </w:rPr>
            </w:pPr>
          </w:p>
        </w:tc>
      </w:tr>
    </w:tbl>
    <w:p w:rsidR="00842A37" w:rsidRPr="00842A37" w:rsidRDefault="00842A37" w:rsidP="00842A37">
      <w:pPr>
        <w:ind w:firstLine="900"/>
        <w:jc w:val="both"/>
        <w:rPr>
          <w:rFonts w:ascii="Book Antiqua" w:hAnsi="Book Antiqua" w:cs="Arial"/>
          <w:i/>
          <w:color w:val="000000"/>
          <w:sz w:val="28"/>
          <w:szCs w:val="28"/>
        </w:rPr>
      </w:pPr>
      <w:r w:rsidRPr="00842A37">
        <w:rPr>
          <w:rFonts w:ascii="Book Antiqua" w:hAnsi="Book Antiqua" w:cs="Arial"/>
          <w:i/>
          <w:color w:val="000000"/>
          <w:sz w:val="28"/>
          <w:szCs w:val="28"/>
        </w:rPr>
        <w:t xml:space="preserve">                                                                                  </w:t>
      </w:r>
    </w:p>
    <w:p w:rsidR="00842A37" w:rsidRPr="00842A37" w:rsidRDefault="00842A37" w:rsidP="00842A37">
      <w:pPr>
        <w:ind w:left="426"/>
        <w:jc w:val="center"/>
        <w:rPr>
          <w:b/>
          <w:sz w:val="28"/>
          <w:szCs w:val="28"/>
        </w:rPr>
      </w:pPr>
      <w:r w:rsidRPr="00842A37">
        <w:rPr>
          <w:b/>
          <w:sz w:val="28"/>
          <w:szCs w:val="28"/>
        </w:rPr>
        <w:t xml:space="preserve">Основные цели и задачи бюджетной </w:t>
      </w:r>
      <w:bookmarkStart w:id="1" w:name="OLE_LINK15"/>
      <w:bookmarkStart w:id="2" w:name="OLE_LINK16"/>
      <w:r w:rsidRPr="00842A37">
        <w:rPr>
          <w:b/>
          <w:sz w:val="28"/>
          <w:szCs w:val="28"/>
        </w:rPr>
        <w:t xml:space="preserve">политики бюджета муниципального образования Селивановское сельское поселение Волховского муниципального района Ленинградской области </w:t>
      </w:r>
      <w:bookmarkEnd w:id="1"/>
      <w:bookmarkEnd w:id="2"/>
      <w:r w:rsidRPr="00842A37">
        <w:rPr>
          <w:b/>
          <w:sz w:val="28"/>
          <w:szCs w:val="28"/>
        </w:rPr>
        <w:t>на 2022-2024 годы</w:t>
      </w:r>
    </w:p>
    <w:p w:rsidR="00842A37" w:rsidRPr="00842A37" w:rsidRDefault="00842A37" w:rsidP="00842A37">
      <w:pPr>
        <w:ind w:left="426"/>
        <w:jc w:val="center"/>
        <w:rPr>
          <w:b/>
          <w:sz w:val="28"/>
          <w:szCs w:val="28"/>
        </w:rPr>
      </w:pPr>
    </w:p>
    <w:p w:rsidR="00842A37" w:rsidRDefault="00842A37" w:rsidP="00842A37">
      <w:pPr>
        <w:widowControl w:val="0"/>
        <w:suppressAutoHyphens w:val="0"/>
        <w:ind w:firstLine="709"/>
        <w:contextualSpacing/>
        <w:jc w:val="both"/>
        <w:rPr>
          <w:sz w:val="28"/>
          <w:szCs w:val="28"/>
        </w:rPr>
      </w:pPr>
      <w:r>
        <w:rPr>
          <w:sz w:val="28"/>
          <w:szCs w:val="28"/>
        </w:rPr>
        <w:t>1.</w:t>
      </w:r>
      <w:r w:rsidRPr="00842A37">
        <w:rPr>
          <w:sz w:val="28"/>
          <w:szCs w:val="28"/>
        </w:rPr>
        <w:t xml:space="preserve">Ограничение роста муниципального долга политики муниципального образования Селивановское сельское поселение Волховского </w:t>
      </w:r>
      <w:r w:rsidRPr="00842A37">
        <w:rPr>
          <w:sz w:val="28"/>
          <w:szCs w:val="28"/>
        </w:rPr>
        <w:lastRenderedPageBreak/>
        <w:t>муниципального района Ленинградской области</w:t>
      </w:r>
      <w:r>
        <w:rPr>
          <w:sz w:val="28"/>
          <w:szCs w:val="28"/>
        </w:rPr>
        <w:t>.</w:t>
      </w:r>
    </w:p>
    <w:p w:rsidR="00842A37" w:rsidRDefault="00842A37" w:rsidP="00842A37">
      <w:pPr>
        <w:widowControl w:val="0"/>
        <w:suppressAutoHyphens w:val="0"/>
        <w:ind w:firstLine="709"/>
        <w:contextualSpacing/>
        <w:jc w:val="both"/>
        <w:rPr>
          <w:sz w:val="28"/>
          <w:szCs w:val="28"/>
        </w:rPr>
      </w:pPr>
      <w:r>
        <w:rPr>
          <w:sz w:val="28"/>
          <w:szCs w:val="28"/>
        </w:rPr>
        <w:t>2.</w:t>
      </w:r>
      <w:r w:rsidRPr="00842A37">
        <w:rPr>
          <w:sz w:val="28"/>
          <w:szCs w:val="28"/>
        </w:rPr>
        <w:t>Повышение эффективности управления бюджетными расходами.</w:t>
      </w:r>
    </w:p>
    <w:p w:rsidR="00842A37" w:rsidRDefault="00842A37" w:rsidP="00842A37">
      <w:pPr>
        <w:widowControl w:val="0"/>
        <w:suppressAutoHyphens w:val="0"/>
        <w:ind w:firstLine="709"/>
        <w:contextualSpacing/>
        <w:jc w:val="both"/>
        <w:rPr>
          <w:sz w:val="28"/>
          <w:szCs w:val="28"/>
        </w:rPr>
      </w:pPr>
      <w:r>
        <w:rPr>
          <w:sz w:val="28"/>
          <w:szCs w:val="28"/>
        </w:rPr>
        <w:t>3.</w:t>
      </w:r>
      <w:r w:rsidRPr="00842A37">
        <w:rPr>
          <w:sz w:val="28"/>
          <w:szCs w:val="28"/>
        </w:rPr>
        <w:t>Исполнение Указов Президента Российской Федерации от 12 мая 2012 года.</w:t>
      </w:r>
    </w:p>
    <w:p w:rsidR="00842A37" w:rsidRPr="00842A37" w:rsidRDefault="00842A37" w:rsidP="00842A37">
      <w:pPr>
        <w:widowControl w:val="0"/>
        <w:suppressAutoHyphens w:val="0"/>
        <w:ind w:firstLine="709"/>
        <w:contextualSpacing/>
        <w:jc w:val="both"/>
        <w:rPr>
          <w:sz w:val="28"/>
          <w:szCs w:val="28"/>
        </w:rPr>
      </w:pPr>
      <w:r w:rsidRPr="00842A37">
        <w:rPr>
          <w:sz w:val="28"/>
          <w:szCs w:val="28"/>
        </w:rPr>
        <w:t>В связи с изменениями, вносимыми в Бюджетный кодекс Российской Федерации, начиная с 2015 года, бюджет МО Селивановское</w:t>
      </w:r>
      <w:r w:rsidRPr="00842A37">
        <w:rPr>
          <w:bCs/>
          <w:sz w:val="28"/>
          <w:szCs w:val="28"/>
        </w:rPr>
        <w:t xml:space="preserve"> СП </w:t>
      </w:r>
      <w:r w:rsidRPr="00842A37">
        <w:rPr>
          <w:sz w:val="28"/>
          <w:szCs w:val="28"/>
        </w:rPr>
        <w:t>сформирован в новой структуре кодов бюджетной классификации расходов Российской Федерации. Учитывая, что с 2013 года бюджет МО Селивановское</w:t>
      </w:r>
      <w:r w:rsidRPr="00842A37">
        <w:rPr>
          <w:bCs/>
          <w:sz w:val="28"/>
          <w:szCs w:val="28"/>
        </w:rPr>
        <w:t xml:space="preserve"> СП </w:t>
      </w:r>
      <w:r w:rsidRPr="00842A37">
        <w:rPr>
          <w:sz w:val="28"/>
          <w:szCs w:val="28"/>
        </w:rPr>
        <w:t>формируется с использованием программно-целевого метода планирования, закономерно, что указанные изменения повлекли за собой изменения структуры муниципальных программ МО Селивановское</w:t>
      </w:r>
      <w:r w:rsidRPr="00842A37">
        <w:rPr>
          <w:bCs/>
          <w:sz w:val="28"/>
          <w:szCs w:val="28"/>
        </w:rPr>
        <w:t xml:space="preserve"> СП</w:t>
      </w:r>
      <w:r w:rsidRPr="00842A37">
        <w:rPr>
          <w:sz w:val="28"/>
          <w:szCs w:val="28"/>
        </w:rPr>
        <w:t xml:space="preserve">. Структура муниципальной программы сформирована исходя из принципа четкого соответствия планируемых к реализации программных мероприятий. Проект бюджета МО Селивановское </w:t>
      </w:r>
      <w:r w:rsidRPr="00842A37">
        <w:rPr>
          <w:bCs/>
          <w:sz w:val="28"/>
          <w:szCs w:val="28"/>
        </w:rPr>
        <w:t xml:space="preserve">СП </w:t>
      </w:r>
      <w:r w:rsidRPr="00842A37">
        <w:rPr>
          <w:sz w:val="28"/>
          <w:szCs w:val="28"/>
        </w:rPr>
        <w:t xml:space="preserve"> на 2022 год сформирован в программной структуре расходов. Принятые бюджетные решения о постатейном распределении средств обоснованы анализом конечных общественно значимых показателей и результативностью использования ресурсов муниципальных программ. </w:t>
      </w:r>
    </w:p>
    <w:p w:rsidR="00842A37" w:rsidRPr="00842A37" w:rsidRDefault="00842A37" w:rsidP="00842A37">
      <w:pPr>
        <w:widowControl w:val="0"/>
        <w:autoSpaceDE w:val="0"/>
        <w:ind w:firstLine="708"/>
        <w:jc w:val="both"/>
        <w:rPr>
          <w:b/>
          <w:bCs/>
          <w:sz w:val="28"/>
          <w:szCs w:val="28"/>
          <w:u w:val="single"/>
        </w:rPr>
      </w:pPr>
      <w:r w:rsidRPr="00842A37">
        <w:rPr>
          <w:sz w:val="28"/>
          <w:szCs w:val="28"/>
        </w:rPr>
        <w:t>Отсутствие возможностей для наращивания общего объема расходов бюджета МО Селивановское</w:t>
      </w:r>
      <w:r w:rsidRPr="00842A37">
        <w:rPr>
          <w:bCs/>
          <w:sz w:val="28"/>
          <w:szCs w:val="28"/>
        </w:rPr>
        <w:t xml:space="preserve"> СП </w:t>
      </w:r>
      <w:r w:rsidRPr="00842A37">
        <w:rPr>
          <w:sz w:val="28"/>
          <w:szCs w:val="28"/>
        </w:rPr>
        <w:t>привело к необходимости выявления резервов и перераспределения их в пользу приоритетных направлений и проектов, создающих условия для экономического роста. Осуществлен пересмотр финансовых ресурсов на реализацию муниципальных программ МО Селивановское</w:t>
      </w:r>
      <w:r w:rsidRPr="00842A37">
        <w:rPr>
          <w:bCs/>
          <w:sz w:val="28"/>
          <w:szCs w:val="28"/>
        </w:rPr>
        <w:t xml:space="preserve"> СП</w:t>
      </w:r>
      <w:r w:rsidRPr="00842A37">
        <w:rPr>
          <w:sz w:val="28"/>
          <w:szCs w:val="28"/>
        </w:rPr>
        <w:t xml:space="preserve"> с учетом приоритетности направления расходов.</w:t>
      </w:r>
    </w:p>
    <w:p w:rsidR="00842A37" w:rsidRPr="00842A37" w:rsidRDefault="00842A37" w:rsidP="00842A37">
      <w:pPr>
        <w:widowControl w:val="0"/>
        <w:autoSpaceDE w:val="0"/>
        <w:jc w:val="center"/>
        <w:rPr>
          <w:b/>
          <w:bCs/>
          <w:sz w:val="28"/>
          <w:szCs w:val="28"/>
          <w:u w:val="single"/>
        </w:rPr>
      </w:pPr>
    </w:p>
    <w:p w:rsidR="00842A37" w:rsidRPr="00842A37" w:rsidRDefault="00842A37" w:rsidP="00842A37">
      <w:pPr>
        <w:widowControl w:val="0"/>
        <w:autoSpaceDE w:val="0"/>
        <w:jc w:val="center"/>
        <w:rPr>
          <w:b/>
          <w:bCs/>
          <w:sz w:val="28"/>
          <w:szCs w:val="28"/>
          <w:u w:val="single"/>
        </w:rPr>
      </w:pPr>
      <w:r w:rsidRPr="00842A37">
        <w:rPr>
          <w:b/>
          <w:sz w:val="28"/>
          <w:szCs w:val="28"/>
        </w:rPr>
        <w:t>Основные направления бюджетной политики на 2022 - 2024 годы</w:t>
      </w:r>
    </w:p>
    <w:p w:rsidR="00842A37" w:rsidRPr="00842A37" w:rsidRDefault="00842A37" w:rsidP="00842A37">
      <w:pPr>
        <w:widowControl w:val="0"/>
        <w:autoSpaceDE w:val="0"/>
        <w:jc w:val="center"/>
        <w:rPr>
          <w:b/>
          <w:bCs/>
          <w:sz w:val="28"/>
          <w:szCs w:val="28"/>
          <w:u w:val="single"/>
        </w:rPr>
      </w:pPr>
    </w:p>
    <w:p w:rsidR="00842A37" w:rsidRPr="00842A37" w:rsidRDefault="00842A37" w:rsidP="00842A37">
      <w:pPr>
        <w:widowControl w:val="0"/>
        <w:autoSpaceDE w:val="0"/>
        <w:ind w:firstLine="708"/>
        <w:jc w:val="both"/>
        <w:rPr>
          <w:sz w:val="28"/>
          <w:szCs w:val="28"/>
        </w:rPr>
      </w:pPr>
      <w:r w:rsidRPr="00842A37">
        <w:rPr>
          <w:sz w:val="28"/>
          <w:szCs w:val="28"/>
        </w:rPr>
        <w:t xml:space="preserve">Основной целью бюджетной политики является обеспечение сбалансированности и устойчивости бюджета МО Селивановское </w:t>
      </w:r>
      <w:r w:rsidRPr="00842A37">
        <w:rPr>
          <w:bCs/>
          <w:sz w:val="28"/>
          <w:szCs w:val="28"/>
        </w:rPr>
        <w:t>СП</w:t>
      </w:r>
      <w:r w:rsidRPr="00842A37">
        <w:rPr>
          <w:sz w:val="28"/>
          <w:szCs w:val="28"/>
        </w:rPr>
        <w:t>.</w:t>
      </w:r>
    </w:p>
    <w:p w:rsidR="00842A37" w:rsidRPr="00842A37" w:rsidRDefault="00842A37" w:rsidP="00842A37">
      <w:pPr>
        <w:widowControl w:val="0"/>
        <w:autoSpaceDE w:val="0"/>
        <w:ind w:firstLine="708"/>
        <w:jc w:val="both"/>
        <w:rPr>
          <w:b/>
          <w:bCs/>
          <w:sz w:val="28"/>
          <w:szCs w:val="28"/>
        </w:rPr>
      </w:pPr>
      <w:r w:rsidRPr="00842A37">
        <w:rPr>
          <w:sz w:val="28"/>
          <w:szCs w:val="28"/>
        </w:rPr>
        <w:t>Ориентация на достижение ключевых целей в рамках финансовых ограничений требует качественного изменения подходов к реализации муниципальной политики. Основной должен стать проектный подход, для реализации которого в свое время и был введен институт муниципальных программ. Необходимо четко, в полной увязке с целями администрации МО Селивановское</w:t>
      </w:r>
      <w:r w:rsidRPr="00842A37">
        <w:rPr>
          <w:bCs/>
          <w:sz w:val="28"/>
          <w:szCs w:val="28"/>
        </w:rPr>
        <w:t xml:space="preserve"> СП </w:t>
      </w:r>
      <w:r w:rsidRPr="00842A37">
        <w:rPr>
          <w:sz w:val="28"/>
          <w:szCs w:val="28"/>
        </w:rPr>
        <w:t>определять ключевые показатели деятельности и способы их достижения в рамках имеющихся ресурсных ограничений.</w:t>
      </w:r>
    </w:p>
    <w:p w:rsidR="00842A37" w:rsidRPr="00842A37" w:rsidRDefault="00842A37" w:rsidP="00842A37">
      <w:pPr>
        <w:widowControl w:val="0"/>
        <w:autoSpaceDE w:val="0"/>
        <w:ind w:firstLine="708"/>
        <w:jc w:val="both"/>
        <w:rPr>
          <w:sz w:val="28"/>
          <w:szCs w:val="28"/>
        </w:rPr>
      </w:pPr>
      <w:r w:rsidRPr="00842A37">
        <w:rPr>
          <w:sz w:val="28"/>
          <w:szCs w:val="28"/>
        </w:rPr>
        <w:t xml:space="preserve">В ходе нового бюджетного процесса необходимо четко определить предельные возможности с точки зрения финансового обеспечения муниципальных программ. </w:t>
      </w:r>
      <w:proofErr w:type="gramStart"/>
      <w:r w:rsidRPr="00842A37">
        <w:rPr>
          <w:sz w:val="28"/>
          <w:szCs w:val="28"/>
        </w:rPr>
        <w:t>И, исходя из этих возможностей, также четко определить те цели деятельности администрации МО Селивановское</w:t>
      </w:r>
      <w:r w:rsidRPr="00842A37">
        <w:rPr>
          <w:bCs/>
          <w:sz w:val="28"/>
          <w:szCs w:val="28"/>
        </w:rPr>
        <w:t xml:space="preserve"> СП</w:t>
      </w:r>
      <w:r w:rsidRPr="00842A37">
        <w:rPr>
          <w:sz w:val="28"/>
          <w:szCs w:val="28"/>
        </w:rPr>
        <w:t>, на которые достаточно финансов, достаточно мер регулирования, которые имеются в качестве инструментария главных распорядителей, главных администраторов средств бюджета МО Селивановское</w:t>
      </w:r>
      <w:r w:rsidRPr="00842A37">
        <w:rPr>
          <w:bCs/>
          <w:sz w:val="28"/>
          <w:szCs w:val="28"/>
        </w:rPr>
        <w:t xml:space="preserve"> СП</w:t>
      </w:r>
      <w:r w:rsidRPr="00842A37">
        <w:rPr>
          <w:sz w:val="28"/>
          <w:szCs w:val="28"/>
        </w:rPr>
        <w:t xml:space="preserve"> и, таким образом, подойти к формированию бюджета на 2022-й и последующие годы, исходя из задач необходимости стабилизации экономической ситуации через объемы расходов, которые мы</w:t>
      </w:r>
      <w:proofErr w:type="gramEnd"/>
      <w:r w:rsidRPr="00842A37">
        <w:rPr>
          <w:sz w:val="28"/>
          <w:szCs w:val="28"/>
        </w:rPr>
        <w:t xml:space="preserve"> себе можем позволить, а после этого определения распределять эти расходы по тем приоритетам и целям, которые ставит перед </w:t>
      </w:r>
      <w:r w:rsidRPr="00842A37">
        <w:rPr>
          <w:sz w:val="28"/>
          <w:szCs w:val="28"/>
        </w:rPr>
        <w:lastRenderedPageBreak/>
        <w:t xml:space="preserve">собой администрация МО Селивановское </w:t>
      </w:r>
      <w:r w:rsidRPr="00842A37">
        <w:rPr>
          <w:bCs/>
          <w:sz w:val="28"/>
          <w:szCs w:val="28"/>
        </w:rPr>
        <w:t>СП</w:t>
      </w:r>
      <w:r w:rsidRPr="00842A37">
        <w:rPr>
          <w:sz w:val="28"/>
          <w:szCs w:val="28"/>
        </w:rPr>
        <w:t>.</w:t>
      </w:r>
    </w:p>
    <w:p w:rsidR="00842A37" w:rsidRPr="00842A37" w:rsidRDefault="00842A37" w:rsidP="00842A37">
      <w:pPr>
        <w:widowControl w:val="0"/>
        <w:autoSpaceDE w:val="0"/>
        <w:ind w:firstLine="708"/>
        <w:jc w:val="both"/>
        <w:rPr>
          <w:sz w:val="28"/>
          <w:szCs w:val="28"/>
        </w:rPr>
      </w:pPr>
      <w:r w:rsidRPr="00842A37">
        <w:rPr>
          <w:sz w:val="28"/>
          <w:szCs w:val="28"/>
        </w:rPr>
        <w:t xml:space="preserve">Следующая цель - это повышение операционной эффективности расходования бюджетных ресурсов. Предстоит решить ряд проблем. В первую очередь это рост дебиторской задолженности. </w:t>
      </w:r>
    </w:p>
    <w:p w:rsidR="00842A37" w:rsidRPr="00842A37" w:rsidRDefault="00842A37" w:rsidP="00842A37">
      <w:pPr>
        <w:widowControl w:val="0"/>
        <w:autoSpaceDE w:val="0"/>
        <w:ind w:firstLine="708"/>
        <w:jc w:val="both"/>
        <w:rPr>
          <w:sz w:val="28"/>
          <w:szCs w:val="28"/>
        </w:rPr>
      </w:pPr>
      <w:r w:rsidRPr="00842A37">
        <w:rPr>
          <w:sz w:val="28"/>
          <w:szCs w:val="28"/>
        </w:rPr>
        <w:t>Вторая проблема — это неравномерное использование бюджетных сре</w:t>
      </w:r>
      <w:proofErr w:type="gramStart"/>
      <w:r w:rsidRPr="00842A37">
        <w:rPr>
          <w:sz w:val="28"/>
          <w:szCs w:val="28"/>
        </w:rPr>
        <w:t>дств в т</w:t>
      </w:r>
      <w:proofErr w:type="gramEnd"/>
      <w:r w:rsidRPr="00842A37">
        <w:rPr>
          <w:sz w:val="28"/>
          <w:szCs w:val="28"/>
        </w:rPr>
        <w:t xml:space="preserve">ечение года. Большая часть ресурсов бюджета тратится в декабре - до 20% всех кассовых расходов. </w:t>
      </w:r>
    </w:p>
    <w:p w:rsidR="00842A37" w:rsidRPr="00842A37" w:rsidRDefault="00842A37" w:rsidP="00842A37">
      <w:pPr>
        <w:widowControl w:val="0"/>
        <w:autoSpaceDE w:val="0"/>
        <w:ind w:firstLine="708"/>
        <w:jc w:val="both"/>
        <w:rPr>
          <w:sz w:val="28"/>
          <w:szCs w:val="28"/>
        </w:rPr>
      </w:pPr>
      <w:r w:rsidRPr="00842A37">
        <w:rPr>
          <w:sz w:val="28"/>
          <w:szCs w:val="28"/>
        </w:rPr>
        <w:t>Для решения этих проблем необходимо:</w:t>
      </w:r>
    </w:p>
    <w:p w:rsidR="00842A37" w:rsidRPr="00842A37" w:rsidRDefault="00842A37" w:rsidP="00842A37">
      <w:pPr>
        <w:widowControl w:val="0"/>
        <w:autoSpaceDE w:val="0"/>
        <w:ind w:firstLine="708"/>
        <w:jc w:val="both"/>
        <w:rPr>
          <w:sz w:val="28"/>
          <w:szCs w:val="28"/>
        </w:rPr>
      </w:pPr>
      <w:r w:rsidRPr="00842A37">
        <w:rPr>
          <w:sz w:val="28"/>
          <w:szCs w:val="28"/>
        </w:rPr>
        <w:t xml:space="preserve">Ужесточить кассовую дисциплину - активно использовать такой ограничительный инструмент, как предельные объемы финансирования, а также сократить объемы авансов. </w:t>
      </w:r>
    </w:p>
    <w:p w:rsidR="00842A37" w:rsidRPr="00842A37" w:rsidRDefault="00842A37" w:rsidP="00842A37">
      <w:pPr>
        <w:widowControl w:val="0"/>
        <w:autoSpaceDE w:val="0"/>
        <w:ind w:firstLine="708"/>
        <w:jc w:val="both"/>
        <w:rPr>
          <w:sz w:val="28"/>
          <w:szCs w:val="28"/>
        </w:rPr>
      </w:pPr>
      <w:r w:rsidRPr="00842A37">
        <w:rPr>
          <w:sz w:val="28"/>
          <w:szCs w:val="28"/>
        </w:rPr>
        <w:t>Не менее важно не допустить возникновения в 4 квартале так называемого «бюджетного навеса». По некоторым главным распорядителям расходы бюджета МО Селивановское</w:t>
      </w:r>
      <w:r w:rsidRPr="00842A37">
        <w:rPr>
          <w:bCs/>
          <w:sz w:val="28"/>
          <w:szCs w:val="28"/>
        </w:rPr>
        <w:t xml:space="preserve"> СП</w:t>
      </w:r>
      <w:r w:rsidRPr="00842A37">
        <w:rPr>
          <w:sz w:val="28"/>
          <w:szCs w:val="28"/>
        </w:rPr>
        <w:t xml:space="preserve"> на 4 квартал превышают половину всех ранее произведенных кассовых расходов. Во многом проблемы исполнения бюджета МО Селивановское</w:t>
      </w:r>
      <w:r w:rsidRPr="00842A37">
        <w:rPr>
          <w:bCs/>
          <w:sz w:val="28"/>
          <w:szCs w:val="28"/>
        </w:rPr>
        <w:t xml:space="preserve"> СП</w:t>
      </w:r>
      <w:r w:rsidRPr="00842A37">
        <w:rPr>
          <w:sz w:val="28"/>
          <w:szCs w:val="28"/>
        </w:rPr>
        <w:t xml:space="preserve"> связаны с несвоевременным обеспечением процедур, процедурных вопросов, с заключением соглашений, контрактных договоров и так далее.</w:t>
      </w:r>
    </w:p>
    <w:p w:rsidR="00842A37" w:rsidRPr="00842A37" w:rsidRDefault="00842A37" w:rsidP="00842A37">
      <w:pPr>
        <w:widowControl w:val="0"/>
        <w:autoSpaceDE w:val="0"/>
        <w:ind w:firstLine="708"/>
        <w:jc w:val="both"/>
        <w:rPr>
          <w:sz w:val="28"/>
          <w:szCs w:val="28"/>
        </w:rPr>
      </w:pPr>
      <w:r w:rsidRPr="00842A37">
        <w:rPr>
          <w:sz w:val="28"/>
          <w:szCs w:val="28"/>
        </w:rPr>
        <w:t xml:space="preserve">Не менее важной стратегической задачей в рамках реализации тактических мер, целей деятельности администрации МО Селивановское </w:t>
      </w:r>
      <w:r w:rsidRPr="00842A37">
        <w:rPr>
          <w:bCs/>
          <w:sz w:val="28"/>
          <w:szCs w:val="28"/>
        </w:rPr>
        <w:t>СП</w:t>
      </w:r>
      <w:r w:rsidRPr="00842A37">
        <w:rPr>
          <w:sz w:val="28"/>
          <w:szCs w:val="28"/>
        </w:rPr>
        <w:t xml:space="preserve"> является задача по повышению качества оказываемых муниципальных услуг. Для решения этой задачи муниципальное задание для учреждения будет утверждено на основании базовых и ведомственных перечней услуг, а субсидии на содержание рассчитаны на основании единых базовых нормативов затрат.</w:t>
      </w:r>
    </w:p>
    <w:p w:rsidR="00842A37" w:rsidRPr="00842A37" w:rsidRDefault="00842A37" w:rsidP="00842A37">
      <w:pPr>
        <w:widowControl w:val="0"/>
        <w:autoSpaceDE w:val="0"/>
        <w:ind w:firstLine="708"/>
        <w:jc w:val="both"/>
        <w:rPr>
          <w:b/>
          <w:bCs/>
          <w:sz w:val="28"/>
          <w:szCs w:val="28"/>
        </w:rPr>
      </w:pPr>
      <w:r w:rsidRPr="00842A37">
        <w:rPr>
          <w:sz w:val="28"/>
          <w:szCs w:val="28"/>
        </w:rPr>
        <w:t>Расширится электронное взаимодействие в бюджетном процессе. Уже реализованы все необходимые процедуры подключения к системе, сформированы перечни услуг в электронном формате и осуществляется обмен таким образом. С 2017 года в электронном бюджете ведутся процессы управления закупками, бюджетные росписи главных распорядителей бюджетных средств, а также планы финансово</w:t>
      </w:r>
      <w:r w:rsidRPr="00842A37">
        <w:rPr>
          <w:sz w:val="28"/>
          <w:szCs w:val="28"/>
        </w:rPr>
        <w:softHyphen/>
        <w:t xml:space="preserve">-хозяйственной деятельности бюджетных и автономных учреждений. </w:t>
      </w:r>
    </w:p>
    <w:p w:rsidR="00842A37" w:rsidRPr="00842A37" w:rsidRDefault="00842A37" w:rsidP="00842A37">
      <w:pPr>
        <w:widowControl w:val="0"/>
        <w:autoSpaceDE w:val="0"/>
        <w:ind w:firstLine="708"/>
        <w:jc w:val="both"/>
        <w:rPr>
          <w:b/>
          <w:bCs/>
          <w:sz w:val="28"/>
          <w:szCs w:val="28"/>
        </w:rPr>
      </w:pPr>
      <w:r w:rsidRPr="00842A37">
        <w:rPr>
          <w:sz w:val="28"/>
          <w:szCs w:val="28"/>
        </w:rPr>
        <w:t xml:space="preserve">Важная роль в обеспечении устойчивости бюджетной системы отводится снижению рисков неисполнения первоочередных и социально значимых обязательств, недопущению принятия новых расходных обязательств, не обеспеченных доходными источниками. </w:t>
      </w:r>
    </w:p>
    <w:p w:rsidR="00842A37" w:rsidRPr="00842A37" w:rsidRDefault="00842A37" w:rsidP="00842A37">
      <w:pPr>
        <w:widowControl w:val="0"/>
        <w:suppressAutoHyphens w:val="0"/>
        <w:autoSpaceDE w:val="0"/>
        <w:autoSpaceDN w:val="0"/>
        <w:adjustRightInd w:val="0"/>
        <w:ind w:firstLine="709"/>
        <w:jc w:val="both"/>
        <w:rPr>
          <w:bCs/>
          <w:sz w:val="28"/>
          <w:szCs w:val="28"/>
          <w:lang w:eastAsia="ru-RU"/>
        </w:rPr>
      </w:pPr>
      <w:proofErr w:type="gramStart"/>
      <w:r w:rsidRPr="00842A37">
        <w:rPr>
          <w:bCs/>
          <w:sz w:val="28"/>
          <w:szCs w:val="28"/>
          <w:lang w:eastAsia="ru-RU"/>
        </w:rPr>
        <w:t xml:space="preserve">Для изыскания внутренних резервов для финансирования всех принятых расходных обязательств продолжится реализация мероприятий, утвержденных постановлением администрации МО Селивановское СП от 06 мая 2016 года «Об утверждении плана мероприятий по росту доходов, оптимизации расходов и совершенствованию долговой политики в  муниципальном образовании Селивановское сельское поселение Волховского муниципального района, предусматривающих снижение недоимки по налоговым платежам, сокращение неэффективных расходов и проведение эффективной долговой политики. </w:t>
      </w:r>
      <w:proofErr w:type="gramEnd"/>
    </w:p>
    <w:p w:rsidR="00842A37" w:rsidRPr="00842A37" w:rsidRDefault="00842A37" w:rsidP="00842A37">
      <w:pPr>
        <w:widowControl w:val="0"/>
        <w:autoSpaceDE w:val="0"/>
        <w:ind w:firstLine="708"/>
        <w:jc w:val="both"/>
        <w:rPr>
          <w:bCs/>
          <w:sz w:val="28"/>
          <w:szCs w:val="28"/>
        </w:rPr>
      </w:pPr>
      <w:r w:rsidRPr="00842A37">
        <w:rPr>
          <w:sz w:val="28"/>
          <w:szCs w:val="28"/>
        </w:rPr>
        <w:t>Перед администрацией МО Селивановское</w:t>
      </w:r>
      <w:r w:rsidRPr="00842A37">
        <w:rPr>
          <w:bCs/>
          <w:sz w:val="28"/>
          <w:szCs w:val="28"/>
        </w:rPr>
        <w:t xml:space="preserve"> СП </w:t>
      </w:r>
      <w:r w:rsidRPr="00842A37">
        <w:rPr>
          <w:sz w:val="28"/>
          <w:szCs w:val="28"/>
        </w:rPr>
        <w:t xml:space="preserve">стоит сложная задача, для того чтобы, не имея возможности наращивать общий объем расходов, </w:t>
      </w:r>
      <w:r w:rsidRPr="00842A37">
        <w:rPr>
          <w:sz w:val="28"/>
          <w:szCs w:val="28"/>
        </w:rPr>
        <w:lastRenderedPageBreak/>
        <w:t xml:space="preserve">тем не менее иметь и бюджетные стимулы, которые будут соответствовать экономическому росту. Это значит, дополнительные требования к </w:t>
      </w:r>
      <w:proofErr w:type="spellStart"/>
      <w:r w:rsidRPr="00842A37">
        <w:rPr>
          <w:sz w:val="28"/>
          <w:szCs w:val="28"/>
        </w:rPr>
        <w:t>приоритизации</w:t>
      </w:r>
      <w:proofErr w:type="spellEnd"/>
      <w:r w:rsidRPr="00842A37">
        <w:rPr>
          <w:sz w:val="28"/>
          <w:szCs w:val="28"/>
        </w:rPr>
        <w:t xml:space="preserve"> расходов, к эффективности расходов, потому что нельзя допустить, чтобы при сокращении дефицита бюджета и при ограничении бюджетных расходов пострадали наиболее эффективные с точки зрения структурных изменений в экономике расходы. </w:t>
      </w:r>
    </w:p>
    <w:p w:rsidR="00842A37" w:rsidRDefault="00842A37" w:rsidP="00842A37">
      <w:pPr>
        <w:widowControl w:val="0"/>
        <w:autoSpaceDE w:val="0"/>
        <w:ind w:firstLine="708"/>
        <w:jc w:val="both"/>
        <w:rPr>
          <w:sz w:val="28"/>
          <w:szCs w:val="28"/>
        </w:rPr>
      </w:pPr>
      <w:r w:rsidRPr="00842A37">
        <w:rPr>
          <w:sz w:val="28"/>
          <w:szCs w:val="28"/>
        </w:rPr>
        <w:t xml:space="preserve">Основными задачами бюджетной </w:t>
      </w:r>
      <w:proofErr w:type="gramStart"/>
      <w:r w:rsidRPr="00842A37">
        <w:rPr>
          <w:sz w:val="28"/>
          <w:szCs w:val="28"/>
        </w:rPr>
        <w:t>политики</w:t>
      </w:r>
      <w:proofErr w:type="gramEnd"/>
      <w:r w:rsidRPr="00842A37">
        <w:rPr>
          <w:sz w:val="28"/>
          <w:szCs w:val="28"/>
        </w:rPr>
        <w:t xml:space="preserve"> на очередной бюджетный цикл остаются:</w:t>
      </w:r>
    </w:p>
    <w:p w:rsidR="00842A37" w:rsidRDefault="00842A37" w:rsidP="00842A37">
      <w:pPr>
        <w:widowControl w:val="0"/>
        <w:autoSpaceDE w:val="0"/>
        <w:ind w:firstLine="708"/>
        <w:jc w:val="both"/>
        <w:rPr>
          <w:sz w:val="28"/>
          <w:szCs w:val="28"/>
        </w:rPr>
      </w:pPr>
      <w:r w:rsidRPr="00842A37">
        <w:rPr>
          <w:sz w:val="28"/>
          <w:szCs w:val="28"/>
        </w:rPr>
        <w:t xml:space="preserve">- повышение эффективности и результативности имеющихся инструментов программно-целевого управления и бюджетирования; </w:t>
      </w:r>
    </w:p>
    <w:p w:rsidR="00842A37" w:rsidRDefault="00842A37" w:rsidP="00842A37">
      <w:pPr>
        <w:widowControl w:val="0"/>
        <w:autoSpaceDE w:val="0"/>
        <w:ind w:firstLine="708"/>
        <w:jc w:val="both"/>
        <w:rPr>
          <w:sz w:val="28"/>
          <w:szCs w:val="28"/>
        </w:rPr>
      </w:pPr>
      <w:r w:rsidRPr="00842A37">
        <w:rPr>
          <w:sz w:val="28"/>
          <w:szCs w:val="28"/>
        </w:rPr>
        <w:t xml:space="preserve">- создание условий для повышения качества предоставления муниципальных услуг; </w:t>
      </w:r>
    </w:p>
    <w:p w:rsidR="00842A37" w:rsidRDefault="00842A37" w:rsidP="00842A37">
      <w:pPr>
        <w:widowControl w:val="0"/>
        <w:autoSpaceDE w:val="0"/>
        <w:ind w:firstLine="708"/>
        <w:jc w:val="both"/>
        <w:rPr>
          <w:sz w:val="28"/>
          <w:szCs w:val="28"/>
        </w:rPr>
      </w:pPr>
      <w:r w:rsidRPr="00842A37">
        <w:rPr>
          <w:sz w:val="28"/>
          <w:szCs w:val="28"/>
        </w:rPr>
        <w:t xml:space="preserve">- повышение эффективности процедур проведения муниципальных закупок;              </w:t>
      </w:r>
    </w:p>
    <w:p w:rsidR="00842A37" w:rsidRDefault="00842A37" w:rsidP="00842A37">
      <w:pPr>
        <w:widowControl w:val="0"/>
        <w:autoSpaceDE w:val="0"/>
        <w:ind w:firstLine="708"/>
        <w:jc w:val="both"/>
        <w:rPr>
          <w:sz w:val="28"/>
          <w:szCs w:val="28"/>
        </w:rPr>
      </w:pPr>
      <w:r w:rsidRPr="00842A37">
        <w:rPr>
          <w:sz w:val="28"/>
          <w:szCs w:val="28"/>
        </w:rPr>
        <w:t xml:space="preserve">- повышение эффективности осуществления расходов на муниципальное управление; </w:t>
      </w:r>
    </w:p>
    <w:p w:rsidR="00842A37" w:rsidRDefault="00842A37" w:rsidP="00842A37">
      <w:pPr>
        <w:widowControl w:val="0"/>
        <w:autoSpaceDE w:val="0"/>
        <w:ind w:firstLine="708"/>
        <w:jc w:val="both"/>
        <w:rPr>
          <w:sz w:val="28"/>
          <w:szCs w:val="28"/>
        </w:rPr>
      </w:pPr>
      <w:r w:rsidRPr="00842A37">
        <w:rPr>
          <w:sz w:val="28"/>
          <w:szCs w:val="28"/>
        </w:rPr>
        <w:t xml:space="preserve">- развитие внутреннего финансового контроля и мониторинга качества финансового менеджмента; </w:t>
      </w:r>
    </w:p>
    <w:p w:rsidR="00842A37" w:rsidRPr="00842A37" w:rsidRDefault="00842A37" w:rsidP="00842A37">
      <w:pPr>
        <w:widowControl w:val="0"/>
        <w:autoSpaceDE w:val="0"/>
        <w:ind w:firstLine="708"/>
        <w:jc w:val="both"/>
        <w:rPr>
          <w:sz w:val="28"/>
          <w:szCs w:val="28"/>
        </w:rPr>
      </w:pPr>
      <w:r w:rsidRPr="00842A37">
        <w:rPr>
          <w:sz w:val="28"/>
          <w:szCs w:val="28"/>
        </w:rPr>
        <w:t xml:space="preserve">- обеспечение открытости и прозрачности общественных финансов, расширение практики общественного участия - обеспечения широкого вовлечения граждан в процедуры обсуждения и принятия бюджетных решений, общественного контроля их эффективности и результативности. При этом необходимым условием успешной реализации вышеперечисленных задач бюджетной политики является согласованная работа структурных подразделений администрации МО Селивановское </w:t>
      </w:r>
      <w:r w:rsidRPr="00842A37">
        <w:rPr>
          <w:bCs/>
          <w:sz w:val="28"/>
          <w:szCs w:val="28"/>
        </w:rPr>
        <w:t>СП</w:t>
      </w:r>
      <w:r w:rsidRPr="00842A37">
        <w:rPr>
          <w:sz w:val="28"/>
          <w:szCs w:val="28"/>
        </w:rPr>
        <w:t>.</w:t>
      </w:r>
    </w:p>
    <w:p w:rsidR="00842A37" w:rsidRPr="00842A37" w:rsidRDefault="00842A37" w:rsidP="00842A37">
      <w:pPr>
        <w:widowControl w:val="0"/>
        <w:autoSpaceDE w:val="0"/>
        <w:jc w:val="both"/>
        <w:rPr>
          <w:b/>
          <w:bCs/>
          <w:sz w:val="28"/>
          <w:szCs w:val="28"/>
        </w:rPr>
      </w:pPr>
    </w:p>
    <w:p w:rsidR="00842A37" w:rsidRPr="00842A37" w:rsidRDefault="00842A37" w:rsidP="00842A37">
      <w:pPr>
        <w:widowControl w:val="0"/>
        <w:autoSpaceDE w:val="0"/>
        <w:jc w:val="center"/>
        <w:rPr>
          <w:b/>
          <w:sz w:val="28"/>
          <w:szCs w:val="28"/>
        </w:rPr>
      </w:pPr>
      <w:r w:rsidRPr="00842A37">
        <w:rPr>
          <w:b/>
          <w:sz w:val="28"/>
          <w:szCs w:val="28"/>
        </w:rPr>
        <w:t>Основные направления налоговой политики на 2021 - 2023 годы</w:t>
      </w:r>
    </w:p>
    <w:p w:rsidR="00842A37" w:rsidRPr="00842A37" w:rsidRDefault="00842A37" w:rsidP="00842A37">
      <w:pPr>
        <w:widowControl w:val="0"/>
        <w:autoSpaceDE w:val="0"/>
        <w:jc w:val="center"/>
        <w:rPr>
          <w:b/>
          <w:sz w:val="28"/>
          <w:szCs w:val="28"/>
        </w:rPr>
      </w:pPr>
    </w:p>
    <w:p w:rsidR="00842A37" w:rsidRPr="00842A37" w:rsidRDefault="00842A37" w:rsidP="00842A37">
      <w:pPr>
        <w:widowControl w:val="0"/>
        <w:autoSpaceDE w:val="0"/>
        <w:ind w:firstLine="709"/>
        <w:jc w:val="both"/>
        <w:rPr>
          <w:b/>
          <w:bCs/>
          <w:sz w:val="28"/>
          <w:szCs w:val="28"/>
        </w:rPr>
      </w:pPr>
      <w:r w:rsidRPr="00842A37">
        <w:rPr>
          <w:sz w:val="28"/>
          <w:szCs w:val="28"/>
        </w:rPr>
        <w:t xml:space="preserve"> Ад</w:t>
      </w:r>
      <w:bookmarkStart w:id="3" w:name="_GoBack"/>
      <w:bookmarkEnd w:id="3"/>
      <w:r w:rsidRPr="00842A37">
        <w:rPr>
          <w:sz w:val="28"/>
          <w:szCs w:val="28"/>
        </w:rPr>
        <w:t>министрацией МО Селивановское</w:t>
      </w:r>
      <w:r w:rsidRPr="00842A37">
        <w:rPr>
          <w:bCs/>
          <w:sz w:val="28"/>
          <w:szCs w:val="28"/>
        </w:rPr>
        <w:t xml:space="preserve"> СП</w:t>
      </w:r>
      <w:r w:rsidRPr="00842A37">
        <w:rPr>
          <w:b/>
          <w:bCs/>
          <w:sz w:val="28"/>
          <w:szCs w:val="28"/>
        </w:rPr>
        <w:t xml:space="preserve"> </w:t>
      </w:r>
      <w:r w:rsidRPr="00842A37">
        <w:rPr>
          <w:sz w:val="28"/>
          <w:szCs w:val="28"/>
        </w:rPr>
        <w:t>будет продолжена работа по сохранению, укреплению и развитию налогового потенциала путем совершенствования механизмов взаимодействия администрации МО Селивановское</w:t>
      </w:r>
      <w:r w:rsidRPr="00842A37">
        <w:rPr>
          <w:bCs/>
          <w:sz w:val="28"/>
          <w:szCs w:val="28"/>
        </w:rPr>
        <w:t xml:space="preserve"> СП</w:t>
      </w:r>
      <w:r w:rsidRPr="00842A37">
        <w:rPr>
          <w:b/>
          <w:bCs/>
          <w:sz w:val="28"/>
          <w:szCs w:val="28"/>
        </w:rPr>
        <w:t xml:space="preserve"> </w:t>
      </w:r>
      <w:r w:rsidRPr="00842A37">
        <w:rPr>
          <w:sz w:val="28"/>
          <w:szCs w:val="28"/>
        </w:rPr>
        <w:t>и территориальных органов федеральных органов государственной власти в части качественного администрирования доходных источников бюджета МО Селивановское</w:t>
      </w:r>
      <w:r w:rsidRPr="00842A37">
        <w:rPr>
          <w:bCs/>
          <w:sz w:val="28"/>
          <w:szCs w:val="28"/>
        </w:rPr>
        <w:t xml:space="preserve"> СП</w:t>
      </w:r>
      <w:r w:rsidRPr="00842A37">
        <w:rPr>
          <w:sz w:val="28"/>
          <w:szCs w:val="28"/>
        </w:rPr>
        <w:t xml:space="preserve"> и повышения уровня их собираемости, легализации налоговой базы, включая легализацию «теневой» заработной платы, поддержки организаций, формирующих налоговый потенциал МО, содействия инвестиционным процессам в экономике, повышение эффективности управления муниципальной собственностью. </w:t>
      </w:r>
    </w:p>
    <w:p w:rsidR="00842A37" w:rsidRPr="00842A37" w:rsidRDefault="00842A37" w:rsidP="00842A37">
      <w:pPr>
        <w:widowControl w:val="0"/>
        <w:autoSpaceDE w:val="0"/>
        <w:jc w:val="both"/>
        <w:rPr>
          <w:sz w:val="28"/>
          <w:szCs w:val="28"/>
        </w:rPr>
      </w:pPr>
      <w:r w:rsidRPr="00842A37">
        <w:rPr>
          <w:b/>
          <w:bCs/>
          <w:sz w:val="28"/>
          <w:szCs w:val="28"/>
        </w:rPr>
        <w:tab/>
      </w:r>
      <w:r w:rsidRPr="00842A37">
        <w:rPr>
          <w:sz w:val="28"/>
          <w:szCs w:val="28"/>
        </w:rPr>
        <w:t xml:space="preserve">При принятии решений о предоставлении налоговых льгот следует исходить из достижения одной из целей налоговой политики - стимулирование экономического роста и развития налогооблагаемой базы, недопущения увеличения уровня расходных обязательств бюджета и роста социальной напряженности в обществе. Установление новых налоговых льгот должно осуществляться на определенный срок, а решение об их возможном продлении должно быть принято только после проведения анализа эффективности по итогам их применения. </w:t>
      </w:r>
    </w:p>
    <w:p w:rsidR="00842A37" w:rsidRPr="00842A37" w:rsidRDefault="00842A37" w:rsidP="00842A37">
      <w:pPr>
        <w:widowControl w:val="0"/>
        <w:autoSpaceDE w:val="0"/>
        <w:ind w:firstLine="708"/>
        <w:jc w:val="both"/>
        <w:rPr>
          <w:sz w:val="28"/>
          <w:szCs w:val="28"/>
        </w:rPr>
      </w:pPr>
      <w:r w:rsidRPr="00842A37">
        <w:rPr>
          <w:sz w:val="28"/>
          <w:szCs w:val="28"/>
        </w:rPr>
        <w:t xml:space="preserve">Принятие решений о предоставлении новой льготы, по снижению </w:t>
      </w:r>
      <w:r w:rsidRPr="00842A37">
        <w:rPr>
          <w:sz w:val="28"/>
          <w:szCs w:val="28"/>
        </w:rPr>
        <w:lastRenderedPageBreak/>
        <w:t xml:space="preserve">налоговой ставки или иного стимулирующего механизма должно сопровождаться определением источника для такого решения. </w:t>
      </w:r>
    </w:p>
    <w:p w:rsidR="00842A37" w:rsidRPr="00842A37" w:rsidRDefault="00842A37" w:rsidP="00842A37">
      <w:pPr>
        <w:widowControl w:val="0"/>
        <w:autoSpaceDE w:val="0"/>
        <w:ind w:firstLine="708"/>
        <w:jc w:val="both"/>
        <w:rPr>
          <w:b/>
          <w:bCs/>
          <w:sz w:val="28"/>
          <w:szCs w:val="28"/>
        </w:rPr>
      </w:pPr>
      <w:r w:rsidRPr="00842A37">
        <w:rPr>
          <w:sz w:val="28"/>
          <w:szCs w:val="28"/>
        </w:rPr>
        <w:t>Реализация этих мер будет являться необходимым условием повышения эффективности системы управления общественными (муниципальными) финансами и, как следствие, минимизация рисков несбалансированности бюджетов бюджетной системы МО Селивановское</w:t>
      </w:r>
      <w:r w:rsidRPr="00842A37">
        <w:rPr>
          <w:bCs/>
          <w:sz w:val="28"/>
          <w:szCs w:val="28"/>
        </w:rPr>
        <w:t xml:space="preserve"> СП</w:t>
      </w:r>
      <w:r w:rsidRPr="00842A37">
        <w:rPr>
          <w:sz w:val="28"/>
          <w:szCs w:val="28"/>
        </w:rPr>
        <w:t xml:space="preserve"> в долгосрочном периоде.</w:t>
      </w:r>
    </w:p>
    <w:p w:rsidR="00842A37" w:rsidRPr="00842A37" w:rsidRDefault="00842A37" w:rsidP="00842A37">
      <w:pPr>
        <w:widowControl w:val="0"/>
        <w:autoSpaceDE w:val="0"/>
        <w:rPr>
          <w:b/>
          <w:sz w:val="28"/>
          <w:szCs w:val="28"/>
        </w:rPr>
      </w:pPr>
    </w:p>
    <w:p w:rsidR="00842A37" w:rsidRPr="00B35DC7" w:rsidRDefault="00842A37" w:rsidP="00265EC4">
      <w:pPr>
        <w:jc w:val="right"/>
        <w:rPr>
          <w:sz w:val="28"/>
          <w:szCs w:val="28"/>
        </w:rPr>
      </w:pPr>
    </w:p>
    <w:p w:rsidR="00137150" w:rsidRDefault="00137150"/>
    <w:sectPr w:rsidR="00137150" w:rsidSect="00265EC4">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1080"/>
        </w:tabs>
        <w:ind w:left="1080" w:hanging="960"/>
      </w:pPr>
      <w:rPr>
        <w:rFonts w:hint="default"/>
        <w:sz w:val="28"/>
        <w:szCs w:val="28"/>
      </w:rPr>
    </w:lvl>
  </w:abstractNum>
  <w:abstractNum w:abstractNumId="1">
    <w:nsid w:val="640C6953"/>
    <w:multiLevelType w:val="hybridMultilevel"/>
    <w:tmpl w:val="BC9EAA7E"/>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EC4"/>
    <w:rsid w:val="00137150"/>
    <w:rsid w:val="00265EC4"/>
    <w:rsid w:val="00842A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8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EC4"/>
    <w:pPr>
      <w:suppressAutoHyphens/>
      <w:spacing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65EC4"/>
    <w:rPr>
      <w:color w:val="000080"/>
      <w:u w:val="single"/>
      <w:lang/>
    </w:rPr>
  </w:style>
  <w:style w:type="paragraph" w:customStyle="1" w:styleId="1">
    <w:name w:val="Заголовок №1"/>
    <w:basedOn w:val="a"/>
    <w:rsid w:val="00265EC4"/>
    <w:pPr>
      <w:widowControl w:val="0"/>
      <w:shd w:val="clear" w:color="auto" w:fill="FFFFFF"/>
      <w:spacing w:after="300" w:line="321" w:lineRule="exact"/>
      <w:jc w:val="center"/>
    </w:pPr>
    <w:rPr>
      <w:b/>
      <w:bCs/>
      <w:sz w:val="27"/>
      <w:szCs w:val="27"/>
      <w:shd w:val="clear" w:color="auto" w:fill="FFFFFF"/>
      <w:lang w:val="ru-RU"/>
    </w:rPr>
  </w:style>
  <w:style w:type="paragraph" w:styleId="a4">
    <w:name w:val="Balloon Text"/>
    <w:basedOn w:val="a"/>
    <w:link w:val="a5"/>
    <w:uiPriority w:val="99"/>
    <w:semiHidden/>
    <w:unhideWhenUsed/>
    <w:rsid w:val="00265EC4"/>
    <w:rPr>
      <w:rFonts w:ascii="Tahoma" w:hAnsi="Tahoma" w:cs="Tahoma"/>
      <w:sz w:val="16"/>
      <w:szCs w:val="16"/>
    </w:rPr>
  </w:style>
  <w:style w:type="character" w:customStyle="1" w:styleId="a5">
    <w:name w:val="Текст выноски Знак"/>
    <w:basedOn w:val="a0"/>
    <w:link w:val="a4"/>
    <w:uiPriority w:val="99"/>
    <w:semiHidden/>
    <w:rsid w:val="00265EC4"/>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8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EC4"/>
    <w:pPr>
      <w:suppressAutoHyphens/>
      <w:spacing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65EC4"/>
    <w:rPr>
      <w:color w:val="000080"/>
      <w:u w:val="single"/>
      <w:lang/>
    </w:rPr>
  </w:style>
  <w:style w:type="paragraph" w:customStyle="1" w:styleId="1">
    <w:name w:val="Заголовок №1"/>
    <w:basedOn w:val="a"/>
    <w:rsid w:val="00265EC4"/>
    <w:pPr>
      <w:widowControl w:val="0"/>
      <w:shd w:val="clear" w:color="auto" w:fill="FFFFFF"/>
      <w:spacing w:after="300" w:line="321" w:lineRule="exact"/>
      <w:jc w:val="center"/>
    </w:pPr>
    <w:rPr>
      <w:b/>
      <w:bCs/>
      <w:sz w:val="27"/>
      <w:szCs w:val="27"/>
      <w:shd w:val="clear" w:color="auto" w:fill="FFFFFF"/>
      <w:lang w:val="ru-RU"/>
    </w:rPr>
  </w:style>
  <w:style w:type="paragraph" w:styleId="a4">
    <w:name w:val="Balloon Text"/>
    <w:basedOn w:val="a"/>
    <w:link w:val="a5"/>
    <w:uiPriority w:val="99"/>
    <w:semiHidden/>
    <w:unhideWhenUsed/>
    <w:rsid w:val="00265EC4"/>
    <w:rPr>
      <w:rFonts w:ascii="Tahoma" w:hAnsi="Tahoma" w:cs="Tahoma"/>
      <w:sz w:val="16"/>
      <w:szCs w:val="16"/>
    </w:rPr>
  </w:style>
  <w:style w:type="character" w:customStyle="1" w:styleId="a5">
    <w:name w:val="Текст выноски Знак"/>
    <w:basedOn w:val="a0"/>
    <w:link w:val="a4"/>
    <w:uiPriority w:val="99"/>
    <w:semiHidden/>
    <w:rsid w:val="00265EC4"/>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D892C3950439F0105726CD4D9E27D6F4B93DEB87C7EB166656539F150B046599A2310687A9F9091Bc6iE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2231</Words>
  <Characters>12722</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dc:creator>
  <cp:lastModifiedBy>1234</cp:lastModifiedBy>
  <cp:revision>1</cp:revision>
  <dcterms:created xsi:type="dcterms:W3CDTF">2021-11-15T07:52:00Z</dcterms:created>
  <dcterms:modified xsi:type="dcterms:W3CDTF">2021-11-15T08:11:00Z</dcterms:modified>
</cp:coreProperties>
</file>