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Селивановское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C229E5">
        <w:rPr>
          <w:rFonts w:ascii="Times New Roman" w:hAnsi="Times New Roman"/>
          <w:sz w:val="24"/>
          <w:szCs w:val="24"/>
        </w:rPr>
        <w:t>лиз обращений за  3</w:t>
      </w:r>
      <w:r w:rsidR="001D5E93">
        <w:rPr>
          <w:rFonts w:ascii="Times New Roman" w:hAnsi="Times New Roman"/>
          <w:sz w:val="24"/>
          <w:szCs w:val="24"/>
        </w:rPr>
        <w:t xml:space="preserve"> квартал 2021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1D5E93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229E5">
        <w:rPr>
          <w:rFonts w:ascii="Times New Roman" w:hAnsi="Times New Roman"/>
          <w:sz w:val="24"/>
          <w:szCs w:val="24"/>
        </w:rPr>
        <w:t xml:space="preserve"> третьем</w:t>
      </w:r>
      <w:r>
        <w:rPr>
          <w:rFonts w:ascii="Times New Roman" w:hAnsi="Times New Roman"/>
          <w:sz w:val="24"/>
          <w:szCs w:val="24"/>
        </w:rPr>
        <w:t xml:space="preserve"> квартале 2021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Селивановское</w:t>
      </w:r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 w:rsidR="00C229E5">
        <w:rPr>
          <w:rFonts w:ascii="Times New Roman" w:hAnsi="Times New Roman"/>
          <w:sz w:val="24"/>
          <w:szCs w:val="24"/>
        </w:rPr>
        <w:t>влено на оперативный контроль 8 обращений</w:t>
      </w:r>
      <w:r w:rsidR="004340A0">
        <w:rPr>
          <w:rFonts w:ascii="Times New Roman" w:hAnsi="Times New Roman"/>
          <w:sz w:val="24"/>
          <w:szCs w:val="24"/>
        </w:rPr>
        <w:t>.</w:t>
      </w:r>
      <w:r w:rsidR="00DE7810" w:rsidRPr="00CA6A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6C22C2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C229E5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1D5E93"/>
    <w:rsid w:val="004340A0"/>
    <w:rsid w:val="004E2256"/>
    <w:rsid w:val="006C22C2"/>
    <w:rsid w:val="00C229E5"/>
    <w:rsid w:val="00CB7B7E"/>
    <w:rsid w:val="00DE7810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13</cp:revision>
  <dcterms:created xsi:type="dcterms:W3CDTF">2020-04-06T09:27:00Z</dcterms:created>
  <dcterms:modified xsi:type="dcterms:W3CDTF">2022-03-10T09:07:00Z</dcterms:modified>
</cp:coreProperties>
</file>